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2977"/>
        <w:gridCol w:w="1270"/>
      </w:tblGrid>
      <w:tr w:rsidR="00263659" w14:paraId="78EDE83A" w14:textId="77777777" w:rsidTr="008003EF">
        <w:tc>
          <w:tcPr>
            <w:tcW w:w="4815" w:type="dxa"/>
          </w:tcPr>
          <w:p w14:paraId="299C6CAE" w14:textId="319D3C19" w:rsidR="00263659" w:rsidRPr="00263659" w:rsidRDefault="00263659" w:rsidP="001966D9">
            <w:pPr>
              <w:rPr>
                <w:b/>
                <w:bCs/>
              </w:rPr>
            </w:pPr>
            <w:r w:rsidRPr="00263659">
              <w:rPr>
                <w:b/>
                <w:bCs/>
              </w:rPr>
              <w:t>Co potřebuji řešit</w:t>
            </w:r>
          </w:p>
        </w:tc>
        <w:tc>
          <w:tcPr>
            <w:tcW w:w="2977" w:type="dxa"/>
          </w:tcPr>
          <w:p w14:paraId="71022440" w14:textId="6BAE870D" w:rsidR="00263659" w:rsidRPr="00263659" w:rsidRDefault="00263659" w:rsidP="001966D9">
            <w:pPr>
              <w:rPr>
                <w:b/>
                <w:bCs/>
              </w:rPr>
            </w:pPr>
            <w:r w:rsidRPr="00263659">
              <w:rPr>
                <w:b/>
                <w:bCs/>
              </w:rPr>
              <w:t>Kam se dovolám</w:t>
            </w:r>
          </w:p>
        </w:tc>
        <w:tc>
          <w:tcPr>
            <w:tcW w:w="1270" w:type="dxa"/>
          </w:tcPr>
          <w:p w14:paraId="7A35B1AB" w14:textId="704EA2EF" w:rsidR="00263659" w:rsidRPr="00263659" w:rsidRDefault="00263659" w:rsidP="001966D9">
            <w:pPr>
              <w:rPr>
                <w:b/>
                <w:bCs/>
              </w:rPr>
            </w:pPr>
            <w:r w:rsidRPr="00263659">
              <w:rPr>
                <w:b/>
                <w:bCs/>
              </w:rPr>
              <w:t>Číslo</w:t>
            </w:r>
          </w:p>
        </w:tc>
      </w:tr>
      <w:tr w:rsidR="00C65AEA" w14:paraId="47AD0D83" w14:textId="77777777" w:rsidTr="0061284E">
        <w:tc>
          <w:tcPr>
            <w:tcW w:w="9062" w:type="dxa"/>
            <w:gridSpan w:val="3"/>
          </w:tcPr>
          <w:p w14:paraId="0FBC58F3" w14:textId="787E2876" w:rsidR="00C65AEA" w:rsidRPr="00263659" w:rsidRDefault="00C65AEA" w:rsidP="001966D9">
            <w:pPr>
              <w:rPr>
                <w:b/>
                <w:bCs/>
              </w:rPr>
            </w:pPr>
            <w:r>
              <w:rPr>
                <w:b/>
                <w:bCs/>
              </w:rPr>
              <w:t>SLUŽBY</w:t>
            </w:r>
          </w:p>
        </w:tc>
      </w:tr>
      <w:tr w:rsidR="008003EF" w14:paraId="7F0B524A" w14:textId="77777777" w:rsidTr="008003EF">
        <w:tc>
          <w:tcPr>
            <w:tcW w:w="4815" w:type="dxa"/>
          </w:tcPr>
          <w:p w14:paraId="6CCB9809" w14:textId="09369BF8" w:rsidR="008003EF" w:rsidRPr="004D41CD" w:rsidRDefault="008003EF" w:rsidP="001966D9">
            <w:r w:rsidRPr="004D41CD">
              <w:t>Chci se registrovat jako čtenář do NK</w:t>
            </w:r>
          </w:p>
        </w:tc>
        <w:tc>
          <w:tcPr>
            <w:tcW w:w="2977" w:type="dxa"/>
            <w:vMerge w:val="restart"/>
          </w:tcPr>
          <w:p w14:paraId="59947034" w14:textId="2135E47C" w:rsidR="008003EF" w:rsidRPr="00185A02" w:rsidRDefault="008003EF" w:rsidP="001966D9">
            <w:r w:rsidRPr="00185A02">
              <w:t>Hala služeb</w:t>
            </w:r>
          </w:p>
        </w:tc>
        <w:tc>
          <w:tcPr>
            <w:tcW w:w="1270" w:type="dxa"/>
            <w:vMerge w:val="restart"/>
          </w:tcPr>
          <w:p w14:paraId="2EA15A20" w14:textId="47971967" w:rsidR="008003EF" w:rsidRPr="00185A02" w:rsidRDefault="00504090" w:rsidP="001966D9">
            <w:r>
              <w:t xml:space="preserve">244, </w:t>
            </w:r>
            <w:r w:rsidR="008003EF">
              <w:t>248</w:t>
            </w:r>
          </w:p>
        </w:tc>
      </w:tr>
      <w:tr w:rsidR="00036E5F" w14:paraId="14205C72" w14:textId="77777777" w:rsidTr="008003EF">
        <w:tc>
          <w:tcPr>
            <w:tcW w:w="4815" w:type="dxa"/>
          </w:tcPr>
          <w:p w14:paraId="54E341A7" w14:textId="3926B249" w:rsidR="00036E5F" w:rsidRPr="004D41CD" w:rsidRDefault="00036E5F" w:rsidP="001966D9">
            <w:r>
              <w:t>Chci informaci k fondům a ke službám NK</w:t>
            </w:r>
          </w:p>
        </w:tc>
        <w:tc>
          <w:tcPr>
            <w:tcW w:w="2977" w:type="dxa"/>
            <w:vMerge/>
          </w:tcPr>
          <w:p w14:paraId="2D5A7651" w14:textId="77777777" w:rsidR="00036E5F" w:rsidRPr="00185A02" w:rsidRDefault="00036E5F" w:rsidP="001966D9"/>
        </w:tc>
        <w:tc>
          <w:tcPr>
            <w:tcW w:w="1270" w:type="dxa"/>
            <w:vMerge/>
          </w:tcPr>
          <w:p w14:paraId="0279C251" w14:textId="77777777" w:rsidR="00036E5F" w:rsidRDefault="00036E5F" w:rsidP="001966D9"/>
        </w:tc>
      </w:tr>
      <w:tr w:rsidR="008003EF" w14:paraId="5FC8F976" w14:textId="77777777" w:rsidTr="008003EF">
        <w:tc>
          <w:tcPr>
            <w:tcW w:w="4815" w:type="dxa"/>
          </w:tcPr>
          <w:p w14:paraId="59F2E3B1" w14:textId="25BC127C" w:rsidR="008003EF" w:rsidRDefault="008003EF" w:rsidP="00036E5F">
            <w:r>
              <w:t>Chci si půjčit knihu</w:t>
            </w:r>
            <w:r w:rsidR="00036E5F">
              <w:t xml:space="preserve"> domů</w:t>
            </w:r>
          </w:p>
        </w:tc>
        <w:tc>
          <w:tcPr>
            <w:tcW w:w="2977" w:type="dxa"/>
            <w:vMerge/>
          </w:tcPr>
          <w:p w14:paraId="5615E96C" w14:textId="3BEA523E" w:rsidR="008003EF" w:rsidRDefault="008003EF" w:rsidP="001966D9"/>
        </w:tc>
        <w:tc>
          <w:tcPr>
            <w:tcW w:w="1270" w:type="dxa"/>
            <w:vMerge/>
          </w:tcPr>
          <w:p w14:paraId="21A8B232" w14:textId="1102384A" w:rsidR="008003EF" w:rsidRDefault="008003EF" w:rsidP="001966D9"/>
        </w:tc>
      </w:tr>
      <w:tr w:rsidR="008003EF" w14:paraId="7C15B7BB" w14:textId="77777777" w:rsidTr="008003EF">
        <w:tc>
          <w:tcPr>
            <w:tcW w:w="4815" w:type="dxa"/>
          </w:tcPr>
          <w:p w14:paraId="3E2AFE6C" w14:textId="632F3D7A" w:rsidR="008003EF" w:rsidRDefault="008003EF" w:rsidP="001966D9">
            <w:r>
              <w:t>Chci prodloužit výpůjčku</w:t>
            </w:r>
            <w:r w:rsidR="00036E5F">
              <w:t xml:space="preserve"> domů</w:t>
            </w:r>
          </w:p>
        </w:tc>
        <w:tc>
          <w:tcPr>
            <w:tcW w:w="2977" w:type="dxa"/>
            <w:vMerge/>
          </w:tcPr>
          <w:p w14:paraId="126F55F8" w14:textId="38F717D9" w:rsidR="008003EF" w:rsidRDefault="008003EF" w:rsidP="001966D9"/>
        </w:tc>
        <w:tc>
          <w:tcPr>
            <w:tcW w:w="1270" w:type="dxa"/>
            <w:vMerge/>
          </w:tcPr>
          <w:p w14:paraId="5441D1AD" w14:textId="1B82B4AA" w:rsidR="008003EF" w:rsidRDefault="008003EF" w:rsidP="001966D9"/>
        </w:tc>
      </w:tr>
      <w:tr w:rsidR="008003EF" w14:paraId="1E9E9A26" w14:textId="77777777" w:rsidTr="008003EF">
        <w:tc>
          <w:tcPr>
            <w:tcW w:w="4815" w:type="dxa"/>
          </w:tcPr>
          <w:p w14:paraId="2BB95407" w14:textId="05AA0685" w:rsidR="008003EF" w:rsidRDefault="008003EF" w:rsidP="001966D9">
            <w:r>
              <w:t>Chci si objednat knihu</w:t>
            </w:r>
            <w:r w:rsidR="00036E5F">
              <w:t xml:space="preserve"> domů</w:t>
            </w:r>
          </w:p>
        </w:tc>
        <w:tc>
          <w:tcPr>
            <w:tcW w:w="2977" w:type="dxa"/>
            <w:vMerge/>
          </w:tcPr>
          <w:p w14:paraId="7FD94943" w14:textId="34271C87" w:rsidR="008003EF" w:rsidRPr="00185A02" w:rsidRDefault="008003EF" w:rsidP="001966D9"/>
        </w:tc>
        <w:tc>
          <w:tcPr>
            <w:tcW w:w="1270" w:type="dxa"/>
            <w:vMerge/>
          </w:tcPr>
          <w:p w14:paraId="4DDC7C6F" w14:textId="013A0ED7" w:rsidR="008003EF" w:rsidRDefault="008003EF" w:rsidP="001966D9"/>
        </w:tc>
      </w:tr>
      <w:tr w:rsidR="008003EF" w14:paraId="49205898" w14:textId="77777777" w:rsidTr="008003EF">
        <w:tc>
          <w:tcPr>
            <w:tcW w:w="4815" w:type="dxa"/>
          </w:tcPr>
          <w:p w14:paraId="7F4F6E29" w14:textId="4505769C" w:rsidR="008003EF" w:rsidRDefault="008003EF" w:rsidP="001966D9">
            <w:r>
              <w:t>Ztratil jsem vypůjčenou knihu</w:t>
            </w:r>
          </w:p>
        </w:tc>
        <w:tc>
          <w:tcPr>
            <w:tcW w:w="2977" w:type="dxa"/>
            <w:vMerge/>
          </w:tcPr>
          <w:p w14:paraId="2542090B" w14:textId="48FB83AC" w:rsidR="008003EF" w:rsidRDefault="008003EF" w:rsidP="001966D9"/>
        </w:tc>
        <w:tc>
          <w:tcPr>
            <w:tcW w:w="1270" w:type="dxa"/>
            <w:vMerge/>
          </w:tcPr>
          <w:p w14:paraId="71619F12" w14:textId="02F320C7" w:rsidR="008003EF" w:rsidRDefault="008003EF" w:rsidP="001966D9"/>
        </w:tc>
      </w:tr>
      <w:tr w:rsidR="009D4090" w14:paraId="1598B64E" w14:textId="77777777" w:rsidTr="008003EF">
        <w:tc>
          <w:tcPr>
            <w:tcW w:w="4815" w:type="dxa"/>
          </w:tcPr>
          <w:p w14:paraId="35E284A4" w14:textId="08F23EEB" w:rsidR="009D4090" w:rsidRDefault="009D4090" w:rsidP="001966D9">
            <w:r>
              <w:t>Služby Hudebního oddělení</w:t>
            </w:r>
          </w:p>
        </w:tc>
        <w:tc>
          <w:tcPr>
            <w:tcW w:w="2977" w:type="dxa"/>
          </w:tcPr>
          <w:p w14:paraId="4E0756DA" w14:textId="5ABB9087" w:rsidR="009D4090" w:rsidRDefault="009D4090" w:rsidP="001966D9">
            <w:r>
              <w:t>Hudební oddělení</w:t>
            </w:r>
          </w:p>
        </w:tc>
        <w:tc>
          <w:tcPr>
            <w:tcW w:w="1270" w:type="dxa"/>
          </w:tcPr>
          <w:p w14:paraId="0A9BC9C8" w14:textId="1F354A64" w:rsidR="009D4090" w:rsidRDefault="009D4090" w:rsidP="001966D9">
            <w:r>
              <w:t>254, 255</w:t>
            </w:r>
          </w:p>
        </w:tc>
      </w:tr>
      <w:tr w:rsidR="00A620B7" w14:paraId="03B5E31C" w14:textId="77777777" w:rsidTr="008003EF">
        <w:tc>
          <w:tcPr>
            <w:tcW w:w="4815" w:type="dxa"/>
          </w:tcPr>
          <w:p w14:paraId="78EE773E" w14:textId="488E4FE3" w:rsidR="00A620B7" w:rsidRDefault="00A620B7" w:rsidP="001966D9">
            <w:r>
              <w:t>Služby</w:t>
            </w:r>
            <w:r w:rsidR="001361D8">
              <w:t xml:space="preserve"> Oddělení rukopisů a starých tisků</w:t>
            </w:r>
          </w:p>
        </w:tc>
        <w:tc>
          <w:tcPr>
            <w:tcW w:w="2977" w:type="dxa"/>
          </w:tcPr>
          <w:p w14:paraId="6F618220" w14:textId="31BC4344" w:rsidR="00A620B7" w:rsidRDefault="001361D8" w:rsidP="001966D9">
            <w:r>
              <w:t>Oddělení rukopisů a starých tisků</w:t>
            </w:r>
          </w:p>
        </w:tc>
        <w:tc>
          <w:tcPr>
            <w:tcW w:w="1270" w:type="dxa"/>
          </w:tcPr>
          <w:p w14:paraId="0ACA0887" w14:textId="3835FE9F" w:rsidR="00A620B7" w:rsidRDefault="001361D8" w:rsidP="001966D9">
            <w:r>
              <w:t>280</w:t>
            </w:r>
          </w:p>
        </w:tc>
      </w:tr>
      <w:tr w:rsidR="0046621D" w14:paraId="5E50D587" w14:textId="77777777" w:rsidTr="008003EF">
        <w:tc>
          <w:tcPr>
            <w:tcW w:w="4815" w:type="dxa"/>
          </w:tcPr>
          <w:p w14:paraId="3EDCD4AC" w14:textId="4FB10874" w:rsidR="0046621D" w:rsidRDefault="0046621D" w:rsidP="001966D9">
            <w:r>
              <w:t>Služby Slovanské knihovny</w:t>
            </w:r>
          </w:p>
        </w:tc>
        <w:tc>
          <w:tcPr>
            <w:tcW w:w="2977" w:type="dxa"/>
          </w:tcPr>
          <w:p w14:paraId="38D7AAD8" w14:textId="08A532B5" w:rsidR="0046621D" w:rsidRDefault="0046621D" w:rsidP="001966D9">
            <w:r>
              <w:t>Slovanská knihovna</w:t>
            </w:r>
          </w:p>
        </w:tc>
        <w:tc>
          <w:tcPr>
            <w:tcW w:w="1270" w:type="dxa"/>
          </w:tcPr>
          <w:p w14:paraId="44C1EA93" w14:textId="2D7A4CD0" w:rsidR="0046621D" w:rsidRDefault="00843720" w:rsidP="00843720">
            <w:r>
              <w:t>356</w:t>
            </w:r>
          </w:p>
        </w:tc>
      </w:tr>
      <w:tr w:rsidR="00696DB9" w14:paraId="3A18C5D6" w14:textId="77777777" w:rsidTr="008003EF">
        <w:tc>
          <w:tcPr>
            <w:tcW w:w="4815" w:type="dxa"/>
          </w:tcPr>
          <w:p w14:paraId="65616542" w14:textId="3F1693E5" w:rsidR="00696DB9" w:rsidRDefault="00696DB9" w:rsidP="001966D9">
            <w:r>
              <w:t>Služby Knihovny knihovnické literatury</w:t>
            </w:r>
          </w:p>
        </w:tc>
        <w:tc>
          <w:tcPr>
            <w:tcW w:w="2977" w:type="dxa"/>
          </w:tcPr>
          <w:p w14:paraId="64767721" w14:textId="60349D91" w:rsidR="00696DB9" w:rsidRDefault="00696DB9" w:rsidP="001966D9">
            <w:r>
              <w:t>Knihovny knihovnické literatury</w:t>
            </w:r>
          </w:p>
        </w:tc>
        <w:tc>
          <w:tcPr>
            <w:tcW w:w="1270" w:type="dxa"/>
          </w:tcPr>
          <w:p w14:paraId="2FC52B3E" w14:textId="01CA94FD" w:rsidR="00696DB9" w:rsidRDefault="00696DB9" w:rsidP="00843720">
            <w:r>
              <w:t>348</w:t>
            </w:r>
          </w:p>
        </w:tc>
      </w:tr>
      <w:tr w:rsidR="00AB57AA" w14:paraId="584B779C" w14:textId="77777777" w:rsidTr="00313598">
        <w:trPr>
          <w:trHeight w:val="70"/>
        </w:trPr>
        <w:tc>
          <w:tcPr>
            <w:tcW w:w="9062" w:type="dxa"/>
            <w:gridSpan w:val="3"/>
          </w:tcPr>
          <w:p w14:paraId="3FA92DB6" w14:textId="77777777" w:rsidR="00AB57AA" w:rsidRDefault="00AB57AA" w:rsidP="001966D9"/>
        </w:tc>
      </w:tr>
      <w:tr w:rsidR="00C65AEA" w14:paraId="2D956D2C" w14:textId="77777777" w:rsidTr="003F311D">
        <w:tc>
          <w:tcPr>
            <w:tcW w:w="9062" w:type="dxa"/>
            <w:gridSpan w:val="3"/>
          </w:tcPr>
          <w:p w14:paraId="444F3447" w14:textId="585D2844" w:rsidR="00C65AEA" w:rsidRDefault="00C65AEA" w:rsidP="001966D9">
            <w:r w:rsidRPr="008003EF">
              <w:rPr>
                <w:b/>
                <w:bCs/>
              </w:rPr>
              <w:t>STUDOVNY</w:t>
            </w:r>
          </w:p>
        </w:tc>
      </w:tr>
      <w:tr w:rsidR="00C65AEA" w14:paraId="3482F23A" w14:textId="77777777" w:rsidTr="000A4364">
        <w:tc>
          <w:tcPr>
            <w:tcW w:w="7792" w:type="dxa"/>
            <w:gridSpan w:val="2"/>
          </w:tcPr>
          <w:p w14:paraId="07DDFF85" w14:textId="77777777" w:rsidR="00C65AEA" w:rsidRDefault="00C65AEA" w:rsidP="001966D9">
            <w:r>
              <w:t>Všeobecná studovna</w:t>
            </w:r>
          </w:p>
          <w:p w14:paraId="3816EA0A" w14:textId="77777777" w:rsidR="00E5244C" w:rsidRDefault="00E5244C" w:rsidP="00E5244C">
            <w:pPr>
              <w:pStyle w:val="Odstavecseseznamem"/>
              <w:numPr>
                <w:ilvl w:val="0"/>
                <w:numId w:val="3"/>
              </w:numPr>
            </w:pPr>
            <w:r>
              <w:t>chci si objednat noviny, časopisy do studovny</w:t>
            </w:r>
          </w:p>
          <w:p w14:paraId="3C4DE980" w14:textId="77777777" w:rsidR="00E5244C" w:rsidRDefault="00E5244C" w:rsidP="00E5244C">
            <w:pPr>
              <w:pStyle w:val="Odstavecseseznamem"/>
              <w:numPr>
                <w:ilvl w:val="0"/>
                <w:numId w:val="3"/>
              </w:numPr>
            </w:pPr>
            <w:r>
              <w:t>chci si objednat knihu do studovny</w:t>
            </w:r>
          </w:p>
          <w:p w14:paraId="6B2CF14C" w14:textId="5EA9CB2D" w:rsidR="00E5244C" w:rsidRDefault="00E5244C" w:rsidP="00E5244C">
            <w:pPr>
              <w:pStyle w:val="Odstavecseseznamem"/>
              <w:numPr>
                <w:ilvl w:val="0"/>
                <w:numId w:val="3"/>
              </w:numPr>
            </w:pPr>
            <w:r>
              <w:t>chci si prodloužit rezervaci ve studovně</w:t>
            </w:r>
          </w:p>
        </w:tc>
        <w:tc>
          <w:tcPr>
            <w:tcW w:w="1270" w:type="dxa"/>
          </w:tcPr>
          <w:p w14:paraId="3631EDF7" w14:textId="68285EF1" w:rsidR="00C65AEA" w:rsidRDefault="00C65AEA" w:rsidP="001966D9">
            <w:r>
              <w:t>242</w:t>
            </w:r>
          </w:p>
        </w:tc>
      </w:tr>
      <w:tr w:rsidR="00C65AEA" w14:paraId="007EB431" w14:textId="77777777" w:rsidTr="00434989">
        <w:tc>
          <w:tcPr>
            <w:tcW w:w="7792" w:type="dxa"/>
            <w:gridSpan w:val="2"/>
          </w:tcPr>
          <w:p w14:paraId="5F21C00D" w14:textId="77777777" w:rsidR="007A1C07" w:rsidRDefault="007A1C07" w:rsidP="007A1C07">
            <w:r>
              <w:t>Studovna vědeckých pracovníků a zvláštní ochranný režim (ZOR)</w:t>
            </w:r>
          </w:p>
          <w:p w14:paraId="3B2DC6E7" w14:textId="19795795" w:rsidR="00E5244C" w:rsidRDefault="00E5244C" w:rsidP="007A1C07">
            <w:pPr>
              <w:pStyle w:val="Odstavecseseznamem"/>
              <w:numPr>
                <w:ilvl w:val="0"/>
                <w:numId w:val="6"/>
              </w:numPr>
            </w:pPr>
            <w:r>
              <w:t>chci si prodloužit rezervaci ve studovně</w:t>
            </w:r>
          </w:p>
        </w:tc>
        <w:tc>
          <w:tcPr>
            <w:tcW w:w="1270" w:type="dxa"/>
          </w:tcPr>
          <w:p w14:paraId="663453C6" w14:textId="6D31E545" w:rsidR="00C65AEA" w:rsidRDefault="00C65AEA" w:rsidP="001966D9">
            <w:r>
              <w:t>236</w:t>
            </w:r>
          </w:p>
        </w:tc>
      </w:tr>
      <w:tr w:rsidR="00C65AEA" w14:paraId="11CB4F29" w14:textId="77777777" w:rsidTr="00A41DE2">
        <w:tc>
          <w:tcPr>
            <w:tcW w:w="7792" w:type="dxa"/>
            <w:gridSpan w:val="2"/>
          </w:tcPr>
          <w:p w14:paraId="608FCA81" w14:textId="77777777" w:rsidR="00C65AEA" w:rsidRDefault="00C65AEA" w:rsidP="001966D9">
            <w:r>
              <w:t>Studovna společenských a přírodních věd</w:t>
            </w:r>
          </w:p>
          <w:p w14:paraId="520B224D" w14:textId="0DDB9947" w:rsidR="00E5244C" w:rsidRDefault="00E5244C" w:rsidP="00E5244C">
            <w:pPr>
              <w:pStyle w:val="Odstavecseseznamem"/>
              <w:numPr>
                <w:ilvl w:val="0"/>
                <w:numId w:val="4"/>
              </w:numPr>
            </w:pPr>
            <w:r>
              <w:t>chci si prodloužit rezervaci ve studovně</w:t>
            </w:r>
          </w:p>
        </w:tc>
        <w:tc>
          <w:tcPr>
            <w:tcW w:w="1270" w:type="dxa"/>
          </w:tcPr>
          <w:p w14:paraId="102FB8A5" w14:textId="4BE4FC91" w:rsidR="00C65AEA" w:rsidRDefault="00C65AEA" w:rsidP="001966D9">
            <w:r>
              <w:t>146</w:t>
            </w:r>
          </w:p>
        </w:tc>
      </w:tr>
      <w:tr w:rsidR="00FE7333" w14:paraId="05A7B57D" w14:textId="77777777" w:rsidTr="00A41DE2">
        <w:tc>
          <w:tcPr>
            <w:tcW w:w="7792" w:type="dxa"/>
            <w:gridSpan w:val="2"/>
          </w:tcPr>
          <w:p w14:paraId="41BB2488" w14:textId="41EAA0E5" w:rsidR="00FE7333" w:rsidRDefault="00FE7333" w:rsidP="001966D9">
            <w:r>
              <w:t>Studovna periodik</w:t>
            </w:r>
          </w:p>
        </w:tc>
        <w:tc>
          <w:tcPr>
            <w:tcW w:w="1270" w:type="dxa"/>
          </w:tcPr>
          <w:p w14:paraId="43754A14" w14:textId="797A2655" w:rsidR="00FE7333" w:rsidRDefault="00FE7333" w:rsidP="001966D9">
            <w:r>
              <w:t>291</w:t>
            </w:r>
          </w:p>
        </w:tc>
      </w:tr>
      <w:tr w:rsidR="009D4090" w14:paraId="2D270F0C" w14:textId="77777777" w:rsidTr="00A41DE2">
        <w:tc>
          <w:tcPr>
            <w:tcW w:w="7792" w:type="dxa"/>
            <w:gridSpan w:val="2"/>
          </w:tcPr>
          <w:p w14:paraId="43F78716" w14:textId="00E46695" w:rsidR="009D4090" w:rsidRDefault="009D4090" w:rsidP="001966D9">
            <w:r>
              <w:t>Studovna Hudebního o</w:t>
            </w:r>
            <w:r w:rsidR="002E085A">
              <w:t>d</w:t>
            </w:r>
            <w:r>
              <w:t>dělení</w:t>
            </w:r>
          </w:p>
        </w:tc>
        <w:tc>
          <w:tcPr>
            <w:tcW w:w="1270" w:type="dxa"/>
          </w:tcPr>
          <w:p w14:paraId="0A064238" w14:textId="5A44BC38" w:rsidR="009D4090" w:rsidRDefault="009D4090" w:rsidP="001966D9">
            <w:r>
              <w:t>438</w:t>
            </w:r>
          </w:p>
        </w:tc>
      </w:tr>
      <w:tr w:rsidR="00ED2F80" w14:paraId="3459D0DC" w14:textId="77777777" w:rsidTr="00A41DE2">
        <w:tc>
          <w:tcPr>
            <w:tcW w:w="7792" w:type="dxa"/>
            <w:gridSpan w:val="2"/>
          </w:tcPr>
          <w:p w14:paraId="7B42AA43" w14:textId="52BF13C4" w:rsidR="00ED2F80" w:rsidRDefault="00ED2F80" w:rsidP="001966D9">
            <w:r>
              <w:t>Studovna rukopisů a starých tisků</w:t>
            </w:r>
          </w:p>
        </w:tc>
        <w:tc>
          <w:tcPr>
            <w:tcW w:w="1270" w:type="dxa"/>
          </w:tcPr>
          <w:p w14:paraId="478AD6A8" w14:textId="216001BE" w:rsidR="00ED2F80" w:rsidRDefault="00ED2F80" w:rsidP="001966D9">
            <w:r>
              <w:t>280</w:t>
            </w:r>
          </w:p>
        </w:tc>
      </w:tr>
      <w:tr w:rsidR="00843720" w14:paraId="76514AF7" w14:textId="77777777" w:rsidTr="00A41DE2">
        <w:tc>
          <w:tcPr>
            <w:tcW w:w="7792" w:type="dxa"/>
            <w:gridSpan w:val="2"/>
          </w:tcPr>
          <w:p w14:paraId="4387DFC4" w14:textId="7800AF02" w:rsidR="00843720" w:rsidRDefault="00843720" w:rsidP="001966D9">
            <w:r>
              <w:t>Studovna Slovanské knihovny</w:t>
            </w:r>
          </w:p>
        </w:tc>
        <w:tc>
          <w:tcPr>
            <w:tcW w:w="1270" w:type="dxa"/>
          </w:tcPr>
          <w:p w14:paraId="4EA04A5A" w14:textId="35BF2632" w:rsidR="00843720" w:rsidRDefault="00843720" w:rsidP="001966D9">
            <w:r>
              <w:t>356</w:t>
            </w:r>
          </w:p>
        </w:tc>
      </w:tr>
      <w:tr w:rsidR="00696DB9" w14:paraId="1944222A" w14:textId="77777777" w:rsidTr="00A41DE2">
        <w:tc>
          <w:tcPr>
            <w:tcW w:w="7792" w:type="dxa"/>
            <w:gridSpan w:val="2"/>
          </w:tcPr>
          <w:p w14:paraId="4E1AC86D" w14:textId="7A7BB4A2" w:rsidR="00696DB9" w:rsidRDefault="00696DB9" w:rsidP="001966D9">
            <w:r>
              <w:t>Studovna Knihovny knihovnické literatury</w:t>
            </w:r>
          </w:p>
        </w:tc>
        <w:tc>
          <w:tcPr>
            <w:tcW w:w="1270" w:type="dxa"/>
          </w:tcPr>
          <w:p w14:paraId="7487D004" w14:textId="71B7AD74" w:rsidR="00696DB9" w:rsidRDefault="00696DB9" w:rsidP="001966D9">
            <w:r>
              <w:t>348</w:t>
            </w:r>
          </w:p>
        </w:tc>
      </w:tr>
      <w:tr w:rsidR="000A1077" w14:paraId="4ACFE492" w14:textId="77777777" w:rsidTr="00A41DE2">
        <w:tc>
          <w:tcPr>
            <w:tcW w:w="7792" w:type="dxa"/>
            <w:gridSpan w:val="2"/>
          </w:tcPr>
          <w:p w14:paraId="3462DA8E" w14:textId="5B178728" w:rsidR="000A1077" w:rsidRDefault="000A1077" w:rsidP="001966D9">
            <w:r>
              <w:t>Studovna v CD Hostivař</w:t>
            </w:r>
          </w:p>
        </w:tc>
        <w:tc>
          <w:tcPr>
            <w:tcW w:w="1270" w:type="dxa"/>
          </w:tcPr>
          <w:p w14:paraId="4F67590B" w14:textId="432C1E36" w:rsidR="000A1077" w:rsidRDefault="000A1077" w:rsidP="001966D9">
            <w:r>
              <w:t>353</w:t>
            </w:r>
          </w:p>
        </w:tc>
      </w:tr>
      <w:tr w:rsidR="00AB57AA" w14:paraId="2292E7BD" w14:textId="77777777" w:rsidTr="00D45DEC">
        <w:tc>
          <w:tcPr>
            <w:tcW w:w="9062" w:type="dxa"/>
            <w:gridSpan w:val="3"/>
          </w:tcPr>
          <w:p w14:paraId="52A517E7" w14:textId="77777777" w:rsidR="00AB57AA" w:rsidRDefault="00AB57AA" w:rsidP="001966D9"/>
        </w:tc>
      </w:tr>
      <w:tr w:rsidR="00C65AEA" w14:paraId="37C71BB1" w14:textId="77777777" w:rsidTr="003F07C5">
        <w:tc>
          <w:tcPr>
            <w:tcW w:w="9062" w:type="dxa"/>
            <w:gridSpan w:val="3"/>
          </w:tcPr>
          <w:p w14:paraId="53A338CE" w14:textId="3A0439D5" w:rsidR="00C65AEA" w:rsidRDefault="00C65AEA" w:rsidP="001966D9">
            <w:r w:rsidRPr="00C65AEA">
              <w:rPr>
                <w:b/>
                <w:bCs/>
              </w:rPr>
              <w:t>REFERENČNÍ A REŠERŠNÍ SLUŽBY</w:t>
            </w:r>
          </w:p>
        </w:tc>
      </w:tr>
      <w:tr w:rsidR="00E5244C" w14:paraId="2A5B7F0B" w14:textId="77777777" w:rsidTr="008003EF">
        <w:tc>
          <w:tcPr>
            <w:tcW w:w="4815" w:type="dxa"/>
          </w:tcPr>
          <w:p w14:paraId="6882C2B5" w14:textId="644B6C78" w:rsidR="00E5244C" w:rsidRDefault="00E5244C" w:rsidP="00E5244C">
            <w:r>
              <w:t xml:space="preserve">Chci si objednat rešerši </w:t>
            </w:r>
          </w:p>
        </w:tc>
        <w:tc>
          <w:tcPr>
            <w:tcW w:w="2977" w:type="dxa"/>
            <w:vMerge w:val="restart"/>
          </w:tcPr>
          <w:p w14:paraId="7B749349" w14:textId="614DA77F" w:rsidR="00E5244C" w:rsidRDefault="00E5244C" w:rsidP="001966D9">
            <w:r>
              <w:t>Referenční centrum</w:t>
            </w:r>
          </w:p>
        </w:tc>
        <w:tc>
          <w:tcPr>
            <w:tcW w:w="1270" w:type="dxa"/>
            <w:vMerge w:val="restart"/>
          </w:tcPr>
          <w:p w14:paraId="42434930" w14:textId="58CB7593" w:rsidR="00E5244C" w:rsidRDefault="00E5244C" w:rsidP="001966D9">
            <w:r>
              <w:t>201</w:t>
            </w:r>
          </w:p>
        </w:tc>
      </w:tr>
      <w:tr w:rsidR="00E5244C" w14:paraId="12D2C6CD" w14:textId="77777777" w:rsidTr="008003EF">
        <w:tc>
          <w:tcPr>
            <w:tcW w:w="4815" w:type="dxa"/>
          </w:tcPr>
          <w:p w14:paraId="790FBB68" w14:textId="019E75C5" w:rsidR="00E5244C" w:rsidRDefault="00E5244C" w:rsidP="001966D9">
            <w:r>
              <w:t>Chci si objednat kopii z knihy, novin/časopisu nebo digitální knihovny</w:t>
            </w:r>
          </w:p>
        </w:tc>
        <w:tc>
          <w:tcPr>
            <w:tcW w:w="2977" w:type="dxa"/>
            <w:vMerge/>
          </w:tcPr>
          <w:p w14:paraId="6B957732" w14:textId="77777777" w:rsidR="00E5244C" w:rsidRDefault="00E5244C" w:rsidP="001966D9"/>
        </w:tc>
        <w:tc>
          <w:tcPr>
            <w:tcW w:w="1270" w:type="dxa"/>
            <w:vMerge/>
          </w:tcPr>
          <w:p w14:paraId="600AA117" w14:textId="77777777" w:rsidR="00E5244C" w:rsidRDefault="00E5244C" w:rsidP="001966D9"/>
        </w:tc>
      </w:tr>
      <w:tr w:rsidR="00E5244C" w14:paraId="1F5FAE17" w14:textId="77777777" w:rsidTr="008003EF">
        <w:tc>
          <w:tcPr>
            <w:tcW w:w="4815" w:type="dxa"/>
          </w:tcPr>
          <w:p w14:paraId="340D6B60" w14:textId="51E9D925" w:rsidR="00E5244C" w:rsidRDefault="00E5244C" w:rsidP="001966D9">
            <w:r>
              <w:t>Chci využívat digitální knihovnu/elektronické informační zdroje</w:t>
            </w:r>
          </w:p>
        </w:tc>
        <w:tc>
          <w:tcPr>
            <w:tcW w:w="2977" w:type="dxa"/>
            <w:vMerge/>
          </w:tcPr>
          <w:p w14:paraId="01DD1114" w14:textId="77777777" w:rsidR="00E5244C" w:rsidRDefault="00E5244C" w:rsidP="001966D9"/>
        </w:tc>
        <w:tc>
          <w:tcPr>
            <w:tcW w:w="1270" w:type="dxa"/>
            <w:vMerge/>
          </w:tcPr>
          <w:p w14:paraId="18E4DF85" w14:textId="77777777" w:rsidR="00E5244C" w:rsidRDefault="00E5244C" w:rsidP="001966D9"/>
        </w:tc>
      </w:tr>
      <w:tr w:rsidR="00E5244C" w14:paraId="3F87FF37" w14:textId="77777777" w:rsidTr="005F6275">
        <w:tc>
          <w:tcPr>
            <w:tcW w:w="9062" w:type="dxa"/>
            <w:gridSpan w:val="3"/>
          </w:tcPr>
          <w:p w14:paraId="7BB73C0F" w14:textId="77777777" w:rsidR="00E5244C" w:rsidRDefault="00E5244C" w:rsidP="001966D9"/>
        </w:tc>
      </w:tr>
      <w:tr w:rsidR="00E5244C" w14:paraId="48ECDBD6" w14:textId="77777777" w:rsidTr="00A67D56">
        <w:tc>
          <w:tcPr>
            <w:tcW w:w="9062" w:type="dxa"/>
            <w:gridSpan w:val="3"/>
          </w:tcPr>
          <w:p w14:paraId="1AD71928" w14:textId="49741964" w:rsidR="00E5244C" w:rsidRPr="00E5244C" w:rsidRDefault="00E5244C" w:rsidP="001966D9">
            <w:pPr>
              <w:rPr>
                <w:b/>
              </w:rPr>
            </w:pPr>
            <w:r w:rsidRPr="00E5244C">
              <w:rPr>
                <w:b/>
              </w:rPr>
              <w:t>MEZIKNIHOVNÍ SLUŽBY</w:t>
            </w:r>
          </w:p>
        </w:tc>
      </w:tr>
      <w:tr w:rsidR="00E5244C" w14:paraId="367C497B" w14:textId="77777777" w:rsidTr="008003EF">
        <w:tc>
          <w:tcPr>
            <w:tcW w:w="4815" w:type="dxa"/>
          </w:tcPr>
          <w:p w14:paraId="7150AAEF" w14:textId="49F79D60" w:rsidR="00E5244C" w:rsidRPr="00E5244C" w:rsidRDefault="00E5244C" w:rsidP="00E5244C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Chci si z jiné knihovny (ČR, mimo ČR) objednat kopii nebo výpůjčku dokumentu, který není v NK (nebo je dlouhodobě nedostupný)</w:t>
            </w:r>
          </w:p>
        </w:tc>
        <w:tc>
          <w:tcPr>
            <w:tcW w:w="2977" w:type="dxa"/>
            <w:vMerge w:val="restart"/>
          </w:tcPr>
          <w:p w14:paraId="3EBA7C40" w14:textId="1DB3329F" w:rsidR="00E5244C" w:rsidRDefault="00E5244C" w:rsidP="001966D9">
            <w:r>
              <w:t>Referenční centrum</w:t>
            </w:r>
          </w:p>
        </w:tc>
        <w:tc>
          <w:tcPr>
            <w:tcW w:w="1270" w:type="dxa"/>
            <w:vMerge w:val="restart"/>
          </w:tcPr>
          <w:p w14:paraId="133D6C9C" w14:textId="1397C5B0" w:rsidR="00E5244C" w:rsidRDefault="00E5244C" w:rsidP="001966D9">
            <w:r>
              <w:t>202</w:t>
            </w:r>
          </w:p>
        </w:tc>
      </w:tr>
      <w:tr w:rsidR="00E5244C" w14:paraId="7E015F74" w14:textId="77777777" w:rsidTr="008003EF">
        <w:tc>
          <w:tcPr>
            <w:tcW w:w="4815" w:type="dxa"/>
          </w:tcPr>
          <w:p w14:paraId="459ADF3B" w14:textId="59417E0E" w:rsidR="00E5244C" w:rsidRDefault="00E5244C" w:rsidP="00E5244C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Chci si prodloužit lhůtu výpůjčky knihy z jiné knihovny</w:t>
            </w:r>
          </w:p>
        </w:tc>
        <w:tc>
          <w:tcPr>
            <w:tcW w:w="2977" w:type="dxa"/>
            <w:vMerge/>
          </w:tcPr>
          <w:p w14:paraId="6172ADAD" w14:textId="77777777" w:rsidR="00E5244C" w:rsidRDefault="00E5244C" w:rsidP="001966D9"/>
        </w:tc>
        <w:tc>
          <w:tcPr>
            <w:tcW w:w="1270" w:type="dxa"/>
            <w:vMerge/>
          </w:tcPr>
          <w:p w14:paraId="077DBE7C" w14:textId="77777777" w:rsidR="00E5244C" w:rsidRDefault="00E5244C" w:rsidP="001966D9"/>
        </w:tc>
      </w:tr>
      <w:tr w:rsidR="00E5244C" w14:paraId="4C85D2E9" w14:textId="77777777" w:rsidTr="008003EF">
        <w:tc>
          <w:tcPr>
            <w:tcW w:w="4815" w:type="dxa"/>
          </w:tcPr>
          <w:p w14:paraId="08682DE2" w14:textId="29498B2F" w:rsidR="00E5244C" w:rsidRDefault="00E5244C" w:rsidP="00E5244C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Mám dotaz k vypůjčení knihy / získání kopií z jiné knihovny</w:t>
            </w:r>
          </w:p>
        </w:tc>
        <w:tc>
          <w:tcPr>
            <w:tcW w:w="2977" w:type="dxa"/>
            <w:vMerge/>
          </w:tcPr>
          <w:p w14:paraId="1FB4DA3F" w14:textId="77777777" w:rsidR="00E5244C" w:rsidRDefault="00E5244C" w:rsidP="001966D9"/>
        </w:tc>
        <w:tc>
          <w:tcPr>
            <w:tcW w:w="1270" w:type="dxa"/>
            <w:vMerge/>
          </w:tcPr>
          <w:p w14:paraId="78255DA1" w14:textId="77777777" w:rsidR="00E5244C" w:rsidRDefault="00E5244C" w:rsidP="001966D9"/>
        </w:tc>
      </w:tr>
      <w:tr w:rsidR="00E5244C" w14:paraId="74BA1C7A" w14:textId="77777777" w:rsidTr="008003EF">
        <w:tc>
          <w:tcPr>
            <w:tcW w:w="4815" w:type="dxa"/>
          </w:tcPr>
          <w:p w14:paraId="77BE43DD" w14:textId="70F2CF14" w:rsidR="00E5244C" w:rsidRDefault="00E5244C" w:rsidP="00E5244C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5244C">
              <w:rPr>
                <w:sz w:val="22"/>
                <w:szCs w:val="22"/>
              </w:rPr>
              <w:t>ám dotaz ke své objednávce na meziknihovní služby</w:t>
            </w:r>
          </w:p>
        </w:tc>
        <w:tc>
          <w:tcPr>
            <w:tcW w:w="2977" w:type="dxa"/>
            <w:vMerge/>
          </w:tcPr>
          <w:p w14:paraId="593E6D8B" w14:textId="77777777" w:rsidR="00E5244C" w:rsidRDefault="00E5244C" w:rsidP="001966D9"/>
        </w:tc>
        <w:tc>
          <w:tcPr>
            <w:tcW w:w="1270" w:type="dxa"/>
            <w:vMerge/>
          </w:tcPr>
          <w:p w14:paraId="4AFD5BDD" w14:textId="77777777" w:rsidR="00E5244C" w:rsidRDefault="00E5244C" w:rsidP="001966D9"/>
        </w:tc>
      </w:tr>
      <w:tr w:rsidR="00AB57AA" w14:paraId="6CBCFB4E" w14:textId="77777777" w:rsidTr="00F8582B">
        <w:tc>
          <w:tcPr>
            <w:tcW w:w="9062" w:type="dxa"/>
            <w:gridSpan w:val="3"/>
          </w:tcPr>
          <w:p w14:paraId="5BEEA1AB" w14:textId="77777777" w:rsidR="00AB57AA" w:rsidRDefault="00AB57AA" w:rsidP="001966D9"/>
        </w:tc>
      </w:tr>
      <w:tr w:rsidR="00AB57AA" w14:paraId="15C7D48D" w14:textId="77777777" w:rsidTr="009671A6">
        <w:tc>
          <w:tcPr>
            <w:tcW w:w="9062" w:type="dxa"/>
            <w:gridSpan w:val="3"/>
          </w:tcPr>
          <w:p w14:paraId="1194D54E" w14:textId="4EFB517B" w:rsidR="00AB57AA" w:rsidRDefault="00AB57AA" w:rsidP="001966D9">
            <w:r w:rsidRPr="00DB092C">
              <w:rPr>
                <w:b/>
                <w:bCs/>
              </w:rPr>
              <w:t>POVINNÝ VÝTISK</w:t>
            </w:r>
          </w:p>
        </w:tc>
      </w:tr>
      <w:tr w:rsidR="00DB092C" w14:paraId="43C02E2A" w14:textId="77777777" w:rsidTr="008003EF">
        <w:tc>
          <w:tcPr>
            <w:tcW w:w="4815" w:type="dxa"/>
          </w:tcPr>
          <w:p w14:paraId="618F8593" w14:textId="0F9951D4" w:rsidR="00DB092C" w:rsidRDefault="00AB57AA" w:rsidP="001966D9">
            <w:r>
              <w:t>Povinný výtisk neperiodických publikací</w:t>
            </w:r>
          </w:p>
        </w:tc>
        <w:tc>
          <w:tcPr>
            <w:tcW w:w="2977" w:type="dxa"/>
          </w:tcPr>
          <w:p w14:paraId="5A045575" w14:textId="0EE8113C" w:rsidR="00DB092C" w:rsidRDefault="00F800F6" w:rsidP="001966D9">
            <w:r w:rsidRPr="00F800F6">
              <w:t>Oddělení doplňování domácích dokumentů</w:t>
            </w:r>
          </w:p>
        </w:tc>
        <w:tc>
          <w:tcPr>
            <w:tcW w:w="1270" w:type="dxa"/>
          </w:tcPr>
          <w:p w14:paraId="734F4969" w14:textId="7CAD107D" w:rsidR="00DB092C" w:rsidRDefault="00D109E9" w:rsidP="001966D9">
            <w:r>
              <w:t xml:space="preserve">304, </w:t>
            </w:r>
            <w:r w:rsidR="00AB57AA">
              <w:t>290</w:t>
            </w:r>
          </w:p>
        </w:tc>
      </w:tr>
      <w:tr w:rsidR="00DB092C" w14:paraId="27979B96" w14:textId="77777777" w:rsidTr="008003EF">
        <w:tc>
          <w:tcPr>
            <w:tcW w:w="4815" w:type="dxa"/>
          </w:tcPr>
          <w:p w14:paraId="084E7139" w14:textId="1ED466E4" w:rsidR="00DB092C" w:rsidRDefault="00DB092C" w:rsidP="001966D9">
            <w:r>
              <w:t>Povinný výtisk periodik</w:t>
            </w:r>
          </w:p>
        </w:tc>
        <w:tc>
          <w:tcPr>
            <w:tcW w:w="2977" w:type="dxa"/>
          </w:tcPr>
          <w:p w14:paraId="445A4317" w14:textId="72899F72" w:rsidR="00DB092C" w:rsidRDefault="00DB092C" w:rsidP="001966D9">
            <w:r>
              <w:t>Oddělení periodik</w:t>
            </w:r>
          </w:p>
        </w:tc>
        <w:tc>
          <w:tcPr>
            <w:tcW w:w="1270" w:type="dxa"/>
          </w:tcPr>
          <w:p w14:paraId="55CCA9B6" w14:textId="0679EB3A" w:rsidR="00DB092C" w:rsidRDefault="007A1C07" w:rsidP="001966D9">
            <w:r>
              <w:t xml:space="preserve">305, </w:t>
            </w:r>
            <w:r w:rsidR="00DB092C">
              <w:t>391</w:t>
            </w:r>
          </w:p>
        </w:tc>
      </w:tr>
      <w:tr w:rsidR="00D109E9" w14:paraId="42DE698A" w14:textId="77777777" w:rsidTr="008003EF">
        <w:tc>
          <w:tcPr>
            <w:tcW w:w="4815" w:type="dxa"/>
          </w:tcPr>
          <w:p w14:paraId="2DF26A66" w14:textId="2EA693A4" w:rsidR="00D109E9" w:rsidRDefault="00D109E9" w:rsidP="001966D9">
            <w:r>
              <w:lastRenderedPageBreak/>
              <w:t>E- deposit</w:t>
            </w:r>
          </w:p>
        </w:tc>
        <w:tc>
          <w:tcPr>
            <w:tcW w:w="2977" w:type="dxa"/>
          </w:tcPr>
          <w:p w14:paraId="47E88C51" w14:textId="30EC5936" w:rsidR="00D109E9" w:rsidRDefault="00D109E9" w:rsidP="001966D9">
            <w:r w:rsidRPr="00F800F6">
              <w:t>Oddělení doplňování domácích dokumentů</w:t>
            </w:r>
          </w:p>
        </w:tc>
        <w:tc>
          <w:tcPr>
            <w:tcW w:w="1270" w:type="dxa"/>
          </w:tcPr>
          <w:p w14:paraId="3F5BE148" w14:textId="2F390594" w:rsidR="00D109E9" w:rsidRDefault="00D109E9" w:rsidP="001966D9">
            <w:r>
              <w:t>369</w:t>
            </w:r>
          </w:p>
        </w:tc>
      </w:tr>
      <w:tr w:rsidR="00AB57AA" w14:paraId="5A1E1F3E" w14:textId="77777777" w:rsidTr="00F97643">
        <w:tc>
          <w:tcPr>
            <w:tcW w:w="9062" w:type="dxa"/>
            <w:gridSpan w:val="3"/>
          </w:tcPr>
          <w:p w14:paraId="3588BF42" w14:textId="77777777" w:rsidR="00AB57AA" w:rsidRDefault="00AB57AA" w:rsidP="001966D9"/>
        </w:tc>
      </w:tr>
      <w:tr w:rsidR="00C65AEA" w14:paraId="6679F104" w14:textId="77777777" w:rsidTr="00245E99">
        <w:tc>
          <w:tcPr>
            <w:tcW w:w="9062" w:type="dxa"/>
            <w:gridSpan w:val="3"/>
          </w:tcPr>
          <w:p w14:paraId="0B736F1A" w14:textId="6288CC11" w:rsidR="00C65AEA" w:rsidRDefault="00C65AEA" w:rsidP="001966D9">
            <w:r w:rsidRPr="00C65AEA">
              <w:rPr>
                <w:b/>
                <w:bCs/>
              </w:rPr>
              <w:t>VYDAVATELÉ</w:t>
            </w:r>
          </w:p>
        </w:tc>
      </w:tr>
      <w:tr w:rsidR="00263659" w14:paraId="183D7074" w14:textId="77777777" w:rsidTr="008003EF">
        <w:tc>
          <w:tcPr>
            <w:tcW w:w="4815" w:type="dxa"/>
          </w:tcPr>
          <w:p w14:paraId="3C1700C7" w14:textId="46F3F42A" w:rsidR="00263659" w:rsidRDefault="009600BC" w:rsidP="001966D9">
            <w:r>
              <w:t>Chci vydat knihu a přidělit ISBN</w:t>
            </w:r>
          </w:p>
        </w:tc>
        <w:tc>
          <w:tcPr>
            <w:tcW w:w="2977" w:type="dxa"/>
          </w:tcPr>
          <w:p w14:paraId="5985B51F" w14:textId="5A87E6CC" w:rsidR="00263659" w:rsidRDefault="009600BC" w:rsidP="001966D9">
            <w:r w:rsidRPr="009600BC">
              <w:t>Národní agentura ISBN v ČR</w:t>
            </w:r>
          </w:p>
        </w:tc>
        <w:tc>
          <w:tcPr>
            <w:tcW w:w="1270" w:type="dxa"/>
          </w:tcPr>
          <w:p w14:paraId="79825680" w14:textId="3DE444ED" w:rsidR="00263659" w:rsidRDefault="009600BC" w:rsidP="001966D9">
            <w:r>
              <w:t>173</w:t>
            </w:r>
            <w:r w:rsidR="00D109E9">
              <w:t>, 306</w:t>
            </w:r>
          </w:p>
        </w:tc>
      </w:tr>
      <w:tr w:rsidR="009600BC" w14:paraId="659F65C1" w14:textId="77777777" w:rsidTr="008003EF">
        <w:tc>
          <w:tcPr>
            <w:tcW w:w="4815" w:type="dxa"/>
          </w:tcPr>
          <w:p w14:paraId="5225344B" w14:textId="3D5473DE" w:rsidR="009600BC" w:rsidRDefault="009600BC" w:rsidP="001966D9">
            <w:r>
              <w:t>Chci vydat hudebninu a přidělit ISMN</w:t>
            </w:r>
          </w:p>
        </w:tc>
        <w:tc>
          <w:tcPr>
            <w:tcW w:w="2977" w:type="dxa"/>
          </w:tcPr>
          <w:p w14:paraId="785414B5" w14:textId="761165CB" w:rsidR="009600BC" w:rsidRDefault="009600BC" w:rsidP="001966D9">
            <w:r w:rsidRPr="009600BC">
              <w:t>Národní agentura ISMN v ČR</w:t>
            </w:r>
          </w:p>
        </w:tc>
        <w:tc>
          <w:tcPr>
            <w:tcW w:w="1270" w:type="dxa"/>
          </w:tcPr>
          <w:p w14:paraId="4CAB606F" w14:textId="2982E58E" w:rsidR="009600BC" w:rsidRDefault="009600BC" w:rsidP="001966D9">
            <w:r>
              <w:t>311</w:t>
            </w:r>
          </w:p>
        </w:tc>
      </w:tr>
      <w:tr w:rsidR="00AB57AA" w14:paraId="4FE8EA92" w14:textId="77777777" w:rsidTr="00017F82">
        <w:tc>
          <w:tcPr>
            <w:tcW w:w="9062" w:type="dxa"/>
            <w:gridSpan w:val="3"/>
          </w:tcPr>
          <w:p w14:paraId="3EE7710E" w14:textId="77777777" w:rsidR="00AB57AA" w:rsidRDefault="00AB57AA" w:rsidP="001966D9"/>
        </w:tc>
      </w:tr>
      <w:tr w:rsidR="00C65AEA" w14:paraId="1A8921E8" w14:textId="77777777" w:rsidTr="001309B0">
        <w:tc>
          <w:tcPr>
            <w:tcW w:w="9062" w:type="dxa"/>
            <w:gridSpan w:val="3"/>
          </w:tcPr>
          <w:p w14:paraId="13D62D00" w14:textId="4546D02F" w:rsidR="00C65AEA" w:rsidRDefault="00C65AEA" w:rsidP="001966D9">
            <w:r w:rsidRPr="00C65AEA">
              <w:rPr>
                <w:b/>
                <w:bCs/>
              </w:rPr>
              <w:t>DARY</w:t>
            </w:r>
          </w:p>
        </w:tc>
      </w:tr>
      <w:tr w:rsidR="00263659" w14:paraId="406CDA4E" w14:textId="77777777" w:rsidTr="008003EF">
        <w:tc>
          <w:tcPr>
            <w:tcW w:w="4815" w:type="dxa"/>
          </w:tcPr>
          <w:p w14:paraId="080FC0AD" w14:textId="11939BC5" w:rsidR="00263659" w:rsidRDefault="00D109E9" w:rsidP="001966D9">
            <w:r>
              <w:t>Chci darovat dokumenty</w:t>
            </w:r>
          </w:p>
        </w:tc>
        <w:tc>
          <w:tcPr>
            <w:tcW w:w="2977" w:type="dxa"/>
          </w:tcPr>
          <w:p w14:paraId="5F5F589B" w14:textId="739654A5" w:rsidR="00263659" w:rsidRDefault="00D109E9" w:rsidP="001966D9">
            <w:r>
              <w:t>Odbor doplňování fondů</w:t>
            </w:r>
          </w:p>
        </w:tc>
        <w:tc>
          <w:tcPr>
            <w:tcW w:w="1270" w:type="dxa"/>
          </w:tcPr>
          <w:p w14:paraId="67D70F25" w14:textId="07028675" w:rsidR="00263659" w:rsidRDefault="00D109E9" w:rsidP="001966D9">
            <w:r>
              <w:t>209</w:t>
            </w:r>
          </w:p>
        </w:tc>
      </w:tr>
      <w:tr w:rsidR="00D109E9" w14:paraId="6102E01B" w14:textId="77777777" w:rsidTr="008003EF">
        <w:tc>
          <w:tcPr>
            <w:tcW w:w="4815" w:type="dxa"/>
          </w:tcPr>
          <w:p w14:paraId="3C8262AE" w14:textId="60F4DE43" w:rsidR="00D109E9" w:rsidRDefault="00D109E9" w:rsidP="00D109E9">
            <w:r>
              <w:t>Chci d</w:t>
            </w:r>
            <w:r>
              <w:t>arovat neperiodické tuzemské dokumenty</w:t>
            </w:r>
          </w:p>
        </w:tc>
        <w:tc>
          <w:tcPr>
            <w:tcW w:w="2977" w:type="dxa"/>
          </w:tcPr>
          <w:p w14:paraId="71108673" w14:textId="4D131430" w:rsidR="00D109E9" w:rsidRDefault="00D109E9" w:rsidP="00D109E9">
            <w:r>
              <w:t>Oddělení doplňování domácích dokumentů</w:t>
            </w:r>
          </w:p>
        </w:tc>
        <w:tc>
          <w:tcPr>
            <w:tcW w:w="1270" w:type="dxa"/>
          </w:tcPr>
          <w:p w14:paraId="2202D06E" w14:textId="78C9FC44" w:rsidR="00D109E9" w:rsidRDefault="00D109E9" w:rsidP="00D109E9">
            <w:r>
              <w:t xml:space="preserve">269, 184, </w:t>
            </w:r>
            <w:r>
              <w:t>290</w:t>
            </w:r>
          </w:p>
        </w:tc>
      </w:tr>
      <w:tr w:rsidR="00D109E9" w14:paraId="242C9072" w14:textId="77777777" w:rsidTr="008003EF">
        <w:tc>
          <w:tcPr>
            <w:tcW w:w="4815" w:type="dxa"/>
          </w:tcPr>
          <w:p w14:paraId="2AFFB057" w14:textId="32D81516" w:rsidR="00D109E9" w:rsidRDefault="00D109E9" w:rsidP="00D109E9">
            <w:r>
              <w:t>Darovat neperiodické zahraniční dokumenty</w:t>
            </w:r>
          </w:p>
        </w:tc>
        <w:tc>
          <w:tcPr>
            <w:tcW w:w="2977" w:type="dxa"/>
          </w:tcPr>
          <w:p w14:paraId="2E1CB074" w14:textId="0BF7086B" w:rsidR="00D109E9" w:rsidRDefault="00D109E9" w:rsidP="00D109E9">
            <w:r>
              <w:t>Oddělení doplňování zahraničních dokumentů</w:t>
            </w:r>
          </w:p>
        </w:tc>
        <w:tc>
          <w:tcPr>
            <w:tcW w:w="1270" w:type="dxa"/>
          </w:tcPr>
          <w:p w14:paraId="1DAA2A7C" w14:textId="35C13D0B" w:rsidR="00D109E9" w:rsidRDefault="00D109E9" w:rsidP="00D109E9">
            <w:r>
              <w:t xml:space="preserve">231, </w:t>
            </w:r>
            <w:bookmarkStart w:id="0" w:name="_GoBack"/>
            <w:bookmarkEnd w:id="0"/>
            <w:r>
              <w:t>225</w:t>
            </w:r>
          </w:p>
        </w:tc>
      </w:tr>
      <w:tr w:rsidR="00D109E9" w14:paraId="37665FDA" w14:textId="77777777" w:rsidTr="008003EF">
        <w:tc>
          <w:tcPr>
            <w:tcW w:w="4815" w:type="dxa"/>
          </w:tcPr>
          <w:p w14:paraId="3B0C6B99" w14:textId="492C7FE5" w:rsidR="00D109E9" w:rsidRDefault="00D109E9" w:rsidP="00D109E9">
            <w:r>
              <w:t>Dary periodik</w:t>
            </w:r>
          </w:p>
        </w:tc>
        <w:tc>
          <w:tcPr>
            <w:tcW w:w="2977" w:type="dxa"/>
          </w:tcPr>
          <w:p w14:paraId="6688B2A2" w14:textId="77CF8A50" w:rsidR="00D109E9" w:rsidRDefault="00D109E9" w:rsidP="00D109E9">
            <w:r>
              <w:t>Oddělení periodik</w:t>
            </w:r>
          </w:p>
        </w:tc>
        <w:tc>
          <w:tcPr>
            <w:tcW w:w="1270" w:type="dxa"/>
          </w:tcPr>
          <w:p w14:paraId="2539D9D4" w14:textId="51B06CD7" w:rsidR="00D109E9" w:rsidRDefault="00D109E9" w:rsidP="00D109E9">
            <w:r>
              <w:t>391</w:t>
            </w:r>
          </w:p>
        </w:tc>
      </w:tr>
      <w:tr w:rsidR="00D109E9" w14:paraId="5A6AAD7F" w14:textId="77777777" w:rsidTr="008003EF">
        <w:tc>
          <w:tcPr>
            <w:tcW w:w="4815" w:type="dxa"/>
          </w:tcPr>
          <w:p w14:paraId="22DA5FEA" w14:textId="5FAD489B" w:rsidR="00D109E9" w:rsidRDefault="00D109E9" w:rsidP="00D109E9">
            <w:r>
              <w:t>Dary pro Slovanskou knihovnu</w:t>
            </w:r>
          </w:p>
        </w:tc>
        <w:tc>
          <w:tcPr>
            <w:tcW w:w="2977" w:type="dxa"/>
          </w:tcPr>
          <w:p w14:paraId="2E9E6575" w14:textId="667D54BC" w:rsidR="00D109E9" w:rsidRDefault="00D109E9" w:rsidP="00D109E9">
            <w:r>
              <w:t xml:space="preserve">Slovanská knihovna – odd. </w:t>
            </w:r>
            <w:proofErr w:type="gramStart"/>
            <w:r>
              <w:t>doplňování</w:t>
            </w:r>
            <w:proofErr w:type="gramEnd"/>
            <w:r>
              <w:t xml:space="preserve"> fondů</w:t>
            </w:r>
          </w:p>
        </w:tc>
        <w:tc>
          <w:tcPr>
            <w:tcW w:w="1270" w:type="dxa"/>
          </w:tcPr>
          <w:p w14:paraId="0DA6FDFE" w14:textId="44155CEA" w:rsidR="00D109E9" w:rsidRDefault="00D109E9" w:rsidP="00D109E9">
            <w:r>
              <w:t>381</w:t>
            </w:r>
          </w:p>
        </w:tc>
      </w:tr>
      <w:tr w:rsidR="00D109E9" w14:paraId="448A4950" w14:textId="77777777" w:rsidTr="005264C0">
        <w:tc>
          <w:tcPr>
            <w:tcW w:w="9062" w:type="dxa"/>
            <w:gridSpan w:val="3"/>
          </w:tcPr>
          <w:p w14:paraId="1625D5DD" w14:textId="77777777" w:rsidR="00D109E9" w:rsidRDefault="00D109E9" w:rsidP="00D109E9"/>
        </w:tc>
      </w:tr>
      <w:tr w:rsidR="00D109E9" w14:paraId="7AF75D52" w14:textId="77777777" w:rsidTr="005264C0">
        <w:tc>
          <w:tcPr>
            <w:tcW w:w="9062" w:type="dxa"/>
            <w:gridSpan w:val="3"/>
          </w:tcPr>
          <w:p w14:paraId="4D6A1D6B" w14:textId="7BB07BFD" w:rsidR="00D109E9" w:rsidRDefault="00D109E9" w:rsidP="00D109E9">
            <w:r w:rsidRPr="00433FEF">
              <w:rPr>
                <w:b/>
                <w:bCs/>
              </w:rPr>
              <w:t>PRONÁJMY</w:t>
            </w:r>
          </w:p>
        </w:tc>
      </w:tr>
      <w:tr w:rsidR="00D109E9" w14:paraId="5BCDAD7A" w14:textId="77777777" w:rsidTr="008003EF">
        <w:tc>
          <w:tcPr>
            <w:tcW w:w="4815" w:type="dxa"/>
          </w:tcPr>
          <w:p w14:paraId="34CF5102" w14:textId="019C7AB7" w:rsidR="00D109E9" w:rsidRPr="00433FEF" w:rsidRDefault="00D109E9" w:rsidP="00D109E9">
            <w:r>
              <w:t>Informace o pronájmech prostor na koncerty, svatby a další akce</w:t>
            </w:r>
          </w:p>
        </w:tc>
        <w:tc>
          <w:tcPr>
            <w:tcW w:w="2977" w:type="dxa"/>
          </w:tcPr>
          <w:p w14:paraId="10637FDD" w14:textId="57C9A038" w:rsidR="00D109E9" w:rsidRDefault="00D109E9" w:rsidP="00D109E9">
            <w:r>
              <w:t>Oddělení marketingu a PR</w:t>
            </w:r>
          </w:p>
        </w:tc>
        <w:tc>
          <w:tcPr>
            <w:tcW w:w="1270" w:type="dxa"/>
          </w:tcPr>
          <w:p w14:paraId="542CF55C" w14:textId="3AAA24A4" w:rsidR="00D109E9" w:rsidRDefault="00D109E9" w:rsidP="00D109E9">
            <w:r>
              <w:t>212</w:t>
            </w:r>
          </w:p>
        </w:tc>
      </w:tr>
      <w:tr w:rsidR="00D109E9" w14:paraId="14A10EAC" w14:textId="77777777" w:rsidTr="00DA302E">
        <w:tc>
          <w:tcPr>
            <w:tcW w:w="9062" w:type="dxa"/>
            <w:gridSpan w:val="3"/>
          </w:tcPr>
          <w:p w14:paraId="412A7396" w14:textId="77777777" w:rsidR="00D109E9" w:rsidRDefault="00D109E9" w:rsidP="00D109E9"/>
        </w:tc>
      </w:tr>
      <w:tr w:rsidR="00D109E9" w14:paraId="65716FD5" w14:textId="77777777" w:rsidTr="002E066E">
        <w:tc>
          <w:tcPr>
            <w:tcW w:w="9062" w:type="dxa"/>
            <w:gridSpan w:val="3"/>
          </w:tcPr>
          <w:p w14:paraId="2E9356B0" w14:textId="339AF24E" w:rsidR="00D109E9" w:rsidRPr="00AB01E9" w:rsidRDefault="00D109E9" w:rsidP="00D109E9">
            <w:pPr>
              <w:rPr>
                <w:b/>
                <w:bCs/>
              </w:rPr>
            </w:pPr>
            <w:r w:rsidRPr="00AB01E9">
              <w:rPr>
                <w:b/>
                <w:bCs/>
              </w:rPr>
              <w:t>OSTATNÍ</w:t>
            </w:r>
          </w:p>
        </w:tc>
      </w:tr>
      <w:tr w:rsidR="00D109E9" w14:paraId="5F8AF662" w14:textId="77777777" w:rsidTr="008003EF">
        <w:tc>
          <w:tcPr>
            <w:tcW w:w="4815" w:type="dxa"/>
          </w:tcPr>
          <w:p w14:paraId="76CCBBBB" w14:textId="30BEA841" w:rsidR="00D109E9" w:rsidRDefault="00D109E9" w:rsidP="00D109E9">
            <w:r>
              <w:t>Mezinárodní oddělení</w:t>
            </w:r>
          </w:p>
        </w:tc>
        <w:tc>
          <w:tcPr>
            <w:tcW w:w="2977" w:type="dxa"/>
          </w:tcPr>
          <w:p w14:paraId="274AFBE2" w14:textId="21F355BD" w:rsidR="00D109E9" w:rsidRDefault="00D109E9" w:rsidP="00D109E9">
            <w:r w:rsidRPr="009674A5">
              <w:t>David Šulc, MA</w:t>
            </w:r>
          </w:p>
        </w:tc>
        <w:tc>
          <w:tcPr>
            <w:tcW w:w="1270" w:type="dxa"/>
          </w:tcPr>
          <w:p w14:paraId="02ADC5D4" w14:textId="6EB8D083" w:rsidR="00D109E9" w:rsidRDefault="00D109E9" w:rsidP="00D109E9">
            <w:r>
              <w:t>140</w:t>
            </w:r>
          </w:p>
        </w:tc>
      </w:tr>
      <w:tr w:rsidR="00D109E9" w14:paraId="50D5C53A" w14:textId="77777777" w:rsidTr="008003EF">
        <w:tc>
          <w:tcPr>
            <w:tcW w:w="4815" w:type="dxa"/>
          </w:tcPr>
          <w:p w14:paraId="3DA5FE5E" w14:textId="39749D7E" w:rsidR="00D109E9" w:rsidRDefault="00D109E9" w:rsidP="00D109E9">
            <w:r>
              <w:t>Archiv NK</w:t>
            </w:r>
          </w:p>
        </w:tc>
        <w:tc>
          <w:tcPr>
            <w:tcW w:w="2977" w:type="dxa"/>
          </w:tcPr>
          <w:p w14:paraId="241C2043" w14:textId="2B8FF0B5" w:rsidR="00D109E9" w:rsidRDefault="00D109E9" w:rsidP="00D109E9">
            <w:r w:rsidRPr="009674A5">
              <w:t>PhDr. Kateřina Hekrdlová</w:t>
            </w:r>
          </w:p>
        </w:tc>
        <w:tc>
          <w:tcPr>
            <w:tcW w:w="1270" w:type="dxa"/>
          </w:tcPr>
          <w:p w14:paraId="660E6216" w14:textId="30177040" w:rsidR="00D109E9" w:rsidRDefault="00D109E9" w:rsidP="00D109E9">
            <w:r>
              <w:t>578</w:t>
            </w:r>
          </w:p>
        </w:tc>
      </w:tr>
      <w:tr w:rsidR="00D109E9" w14:paraId="10775ECD" w14:textId="77777777" w:rsidTr="008003EF">
        <w:tc>
          <w:tcPr>
            <w:tcW w:w="4815" w:type="dxa"/>
            <w:vMerge w:val="restart"/>
          </w:tcPr>
          <w:p w14:paraId="4D6EBA65" w14:textId="4018850C" w:rsidR="00D109E9" w:rsidRDefault="00D109E9" w:rsidP="00D109E9">
            <w:r>
              <w:t>Kancelář GŘ</w:t>
            </w:r>
          </w:p>
        </w:tc>
        <w:tc>
          <w:tcPr>
            <w:tcW w:w="2977" w:type="dxa"/>
          </w:tcPr>
          <w:p w14:paraId="2BF1949A" w14:textId="201DCDDF" w:rsidR="00D109E9" w:rsidRDefault="00D109E9" w:rsidP="00D109E9">
            <w:r w:rsidRPr="009674A5">
              <w:t>Irena Klausová</w:t>
            </w:r>
            <w:r>
              <w:t xml:space="preserve"> – ředitelka KGŘ</w:t>
            </w:r>
          </w:p>
        </w:tc>
        <w:tc>
          <w:tcPr>
            <w:tcW w:w="1270" w:type="dxa"/>
          </w:tcPr>
          <w:p w14:paraId="6DDE9E9A" w14:textId="3385205A" w:rsidR="00D109E9" w:rsidRDefault="00D109E9" w:rsidP="00D109E9">
            <w:r>
              <w:t>187</w:t>
            </w:r>
          </w:p>
        </w:tc>
      </w:tr>
      <w:tr w:rsidR="00D109E9" w14:paraId="1AC69FB7" w14:textId="77777777" w:rsidTr="008003EF">
        <w:tc>
          <w:tcPr>
            <w:tcW w:w="4815" w:type="dxa"/>
            <w:vMerge/>
          </w:tcPr>
          <w:p w14:paraId="3780718F" w14:textId="77777777" w:rsidR="00D109E9" w:rsidRDefault="00D109E9" w:rsidP="00D109E9"/>
        </w:tc>
        <w:tc>
          <w:tcPr>
            <w:tcW w:w="2977" w:type="dxa"/>
          </w:tcPr>
          <w:p w14:paraId="55915A1B" w14:textId="632F30F3" w:rsidR="00D109E9" w:rsidRDefault="00D109E9" w:rsidP="00D109E9">
            <w:r>
              <w:t>Ivana Šípalová – sekretariát</w:t>
            </w:r>
          </w:p>
        </w:tc>
        <w:tc>
          <w:tcPr>
            <w:tcW w:w="1270" w:type="dxa"/>
          </w:tcPr>
          <w:p w14:paraId="443AB1DF" w14:textId="1A71B1A1" w:rsidR="00D109E9" w:rsidRDefault="00D109E9" w:rsidP="00D109E9">
            <w:pPr>
              <w:tabs>
                <w:tab w:val="left" w:pos="750"/>
              </w:tabs>
            </w:pPr>
            <w:r>
              <w:t>262</w:t>
            </w:r>
            <w:r>
              <w:tab/>
            </w:r>
          </w:p>
        </w:tc>
      </w:tr>
      <w:tr w:rsidR="00D109E9" w14:paraId="16194B66" w14:textId="77777777" w:rsidTr="008003EF">
        <w:tc>
          <w:tcPr>
            <w:tcW w:w="4815" w:type="dxa"/>
            <w:vMerge w:val="restart"/>
          </w:tcPr>
          <w:p w14:paraId="2246ABE9" w14:textId="54C0FA7E" w:rsidR="00D109E9" w:rsidRDefault="00D109E9" w:rsidP="00D109E9">
            <w:r>
              <w:t>Ekonomické oddělení</w:t>
            </w:r>
          </w:p>
        </w:tc>
        <w:tc>
          <w:tcPr>
            <w:tcW w:w="2977" w:type="dxa"/>
          </w:tcPr>
          <w:p w14:paraId="0C3DD2EE" w14:textId="2F022A2A" w:rsidR="00D109E9" w:rsidRDefault="00D109E9" w:rsidP="00D109E9">
            <w:r>
              <w:t>Sekretariát</w:t>
            </w:r>
          </w:p>
        </w:tc>
        <w:tc>
          <w:tcPr>
            <w:tcW w:w="1270" w:type="dxa"/>
          </w:tcPr>
          <w:p w14:paraId="3AD19A4D" w14:textId="5613D51C" w:rsidR="00D109E9" w:rsidRDefault="00D109E9" w:rsidP="00D109E9">
            <w:pPr>
              <w:tabs>
                <w:tab w:val="left" w:pos="750"/>
              </w:tabs>
            </w:pPr>
            <w:r>
              <w:t>119</w:t>
            </w:r>
          </w:p>
        </w:tc>
      </w:tr>
      <w:tr w:rsidR="00D109E9" w14:paraId="698322DD" w14:textId="77777777" w:rsidTr="008003EF">
        <w:tc>
          <w:tcPr>
            <w:tcW w:w="4815" w:type="dxa"/>
            <w:vMerge/>
          </w:tcPr>
          <w:p w14:paraId="3AD35A78" w14:textId="77777777" w:rsidR="00D109E9" w:rsidRDefault="00D109E9" w:rsidP="00D109E9"/>
        </w:tc>
        <w:tc>
          <w:tcPr>
            <w:tcW w:w="2977" w:type="dxa"/>
          </w:tcPr>
          <w:p w14:paraId="59427BE5" w14:textId="1331949D" w:rsidR="00D109E9" w:rsidRDefault="00D109E9" w:rsidP="00D109E9">
            <w:r>
              <w:t>Hlavní účetní</w:t>
            </w:r>
          </w:p>
        </w:tc>
        <w:tc>
          <w:tcPr>
            <w:tcW w:w="1270" w:type="dxa"/>
          </w:tcPr>
          <w:p w14:paraId="6697D2E9" w14:textId="7FC674C0" w:rsidR="00D109E9" w:rsidRDefault="00D109E9" w:rsidP="00D109E9">
            <w:pPr>
              <w:tabs>
                <w:tab w:val="left" w:pos="750"/>
              </w:tabs>
            </w:pPr>
            <w:r>
              <w:t>459</w:t>
            </w:r>
          </w:p>
        </w:tc>
      </w:tr>
      <w:tr w:rsidR="00D109E9" w14:paraId="64815CEC" w14:textId="77777777" w:rsidTr="008003EF">
        <w:tc>
          <w:tcPr>
            <w:tcW w:w="4815" w:type="dxa"/>
          </w:tcPr>
          <w:p w14:paraId="02ED602C" w14:textId="3B500187" w:rsidR="00D109E9" w:rsidRDefault="00D109E9" w:rsidP="00D109E9">
            <w:r>
              <w:t>Oddělení vzdělávání</w:t>
            </w:r>
          </w:p>
        </w:tc>
        <w:tc>
          <w:tcPr>
            <w:tcW w:w="2977" w:type="dxa"/>
          </w:tcPr>
          <w:p w14:paraId="678F1B6C" w14:textId="07576BE4" w:rsidR="00D109E9" w:rsidRDefault="00D109E9" w:rsidP="00D109E9">
            <w:r>
              <w:t>PhDr. Eva Dostálková</w:t>
            </w:r>
          </w:p>
        </w:tc>
        <w:tc>
          <w:tcPr>
            <w:tcW w:w="1270" w:type="dxa"/>
          </w:tcPr>
          <w:p w14:paraId="781BFB37" w14:textId="3FD2C71F" w:rsidR="00D109E9" w:rsidRDefault="00D109E9" w:rsidP="00D109E9">
            <w:pPr>
              <w:tabs>
                <w:tab w:val="left" w:pos="750"/>
              </w:tabs>
            </w:pPr>
            <w:r>
              <w:t>340</w:t>
            </w:r>
          </w:p>
        </w:tc>
      </w:tr>
      <w:tr w:rsidR="00D109E9" w14:paraId="0EF9E8F8" w14:textId="77777777" w:rsidTr="008003EF">
        <w:tc>
          <w:tcPr>
            <w:tcW w:w="4815" w:type="dxa"/>
          </w:tcPr>
          <w:p w14:paraId="27209BA7" w14:textId="221F2E90" w:rsidR="00D109E9" w:rsidRDefault="00D109E9" w:rsidP="00D109E9">
            <w:r>
              <w:t>Prodejna publikací</w:t>
            </w:r>
          </w:p>
        </w:tc>
        <w:tc>
          <w:tcPr>
            <w:tcW w:w="2977" w:type="dxa"/>
          </w:tcPr>
          <w:p w14:paraId="290018E1" w14:textId="7B8D06A7" w:rsidR="00D109E9" w:rsidRDefault="00D109E9" w:rsidP="00D109E9">
            <w:r>
              <w:t>Zrcadlová kaple</w:t>
            </w:r>
          </w:p>
        </w:tc>
        <w:tc>
          <w:tcPr>
            <w:tcW w:w="1270" w:type="dxa"/>
          </w:tcPr>
          <w:p w14:paraId="03C746F5" w14:textId="1DD5F196" w:rsidR="00D109E9" w:rsidRDefault="00D109E9" w:rsidP="00D109E9">
            <w:pPr>
              <w:tabs>
                <w:tab w:val="left" w:pos="750"/>
              </w:tabs>
            </w:pPr>
            <w:r>
              <w:t>331</w:t>
            </w:r>
          </w:p>
        </w:tc>
      </w:tr>
      <w:tr w:rsidR="00D109E9" w14:paraId="2B440C2A" w14:textId="77777777" w:rsidTr="008003EF">
        <w:tc>
          <w:tcPr>
            <w:tcW w:w="4815" w:type="dxa"/>
          </w:tcPr>
          <w:p w14:paraId="111714AD" w14:textId="36C77B24" w:rsidR="00D109E9" w:rsidRDefault="00D109E9" w:rsidP="00D109E9">
            <w:r>
              <w:t>Informace</w:t>
            </w:r>
          </w:p>
        </w:tc>
        <w:tc>
          <w:tcPr>
            <w:tcW w:w="2977" w:type="dxa"/>
          </w:tcPr>
          <w:p w14:paraId="3D80FC3A" w14:textId="1BB93C37" w:rsidR="00D109E9" w:rsidRDefault="00D109E9" w:rsidP="00D109E9">
            <w:r>
              <w:t>Zrcadlová kaple</w:t>
            </w:r>
          </w:p>
        </w:tc>
        <w:tc>
          <w:tcPr>
            <w:tcW w:w="1270" w:type="dxa"/>
          </w:tcPr>
          <w:p w14:paraId="18590C92" w14:textId="4F8EB92A" w:rsidR="00D109E9" w:rsidRDefault="00D109E9" w:rsidP="00D109E9">
            <w:pPr>
              <w:tabs>
                <w:tab w:val="left" w:pos="750"/>
              </w:tabs>
            </w:pPr>
            <w:r>
              <w:t>331</w:t>
            </w:r>
          </w:p>
        </w:tc>
      </w:tr>
      <w:tr w:rsidR="00D109E9" w14:paraId="0373B92C" w14:textId="77777777" w:rsidTr="008003EF">
        <w:tc>
          <w:tcPr>
            <w:tcW w:w="4815" w:type="dxa"/>
          </w:tcPr>
          <w:p w14:paraId="54CE7601" w14:textId="645240BA" w:rsidR="00D109E9" w:rsidRDefault="00D109E9" w:rsidP="00D109E9">
            <w:r>
              <w:t>Informace o kulturních akcích v NK</w:t>
            </w:r>
          </w:p>
        </w:tc>
        <w:tc>
          <w:tcPr>
            <w:tcW w:w="2977" w:type="dxa"/>
          </w:tcPr>
          <w:p w14:paraId="0F91DA76" w14:textId="39A619F7" w:rsidR="00D109E9" w:rsidRDefault="00D109E9" w:rsidP="00D109E9">
            <w:r>
              <w:t>Oddělení marketingu a PR</w:t>
            </w:r>
          </w:p>
        </w:tc>
        <w:tc>
          <w:tcPr>
            <w:tcW w:w="1270" w:type="dxa"/>
          </w:tcPr>
          <w:p w14:paraId="69768907" w14:textId="4470DB31" w:rsidR="00D109E9" w:rsidRDefault="00D109E9" w:rsidP="00D109E9">
            <w:pPr>
              <w:tabs>
                <w:tab w:val="left" w:pos="750"/>
              </w:tabs>
            </w:pPr>
            <w:r>
              <w:t>212</w:t>
            </w:r>
          </w:p>
        </w:tc>
      </w:tr>
    </w:tbl>
    <w:p w14:paraId="4DA049F2" w14:textId="77777777" w:rsidR="004D41CD" w:rsidRPr="004D4500" w:rsidRDefault="004D41CD" w:rsidP="00B0261E"/>
    <w:sectPr w:rsidR="004D41CD" w:rsidRPr="004D4500" w:rsidSect="004C359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FF7"/>
    <w:multiLevelType w:val="hybridMultilevel"/>
    <w:tmpl w:val="0EB0D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7F06"/>
    <w:multiLevelType w:val="hybridMultilevel"/>
    <w:tmpl w:val="A58A5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4C79"/>
    <w:multiLevelType w:val="hybridMultilevel"/>
    <w:tmpl w:val="593E3BD0"/>
    <w:lvl w:ilvl="0" w:tplc="55F4E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F23E2"/>
    <w:multiLevelType w:val="hybridMultilevel"/>
    <w:tmpl w:val="B38A3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2DE"/>
    <w:multiLevelType w:val="hybridMultilevel"/>
    <w:tmpl w:val="E2F4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D4E"/>
    <w:multiLevelType w:val="hybridMultilevel"/>
    <w:tmpl w:val="BB6A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00"/>
    <w:rsid w:val="00036E5F"/>
    <w:rsid w:val="000A1077"/>
    <w:rsid w:val="001361D8"/>
    <w:rsid w:val="00146395"/>
    <w:rsid w:val="001644E0"/>
    <w:rsid w:val="00185A02"/>
    <w:rsid w:val="001966D9"/>
    <w:rsid w:val="0021657E"/>
    <w:rsid w:val="00263659"/>
    <w:rsid w:val="002A578D"/>
    <w:rsid w:val="002E085A"/>
    <w:rsid w:val="00433FEF"/>
    <w:rsid w:val="004612ED"/>
    <w:rsid w:val="0046621D"/>
    <w:rsid w:val="004C3594"/>
    <w:rsid w:val="004D41CD"/>
    <w:rsid w:val="004D4500"/>
    <w:rsid w:val="00504090"/>
    <w:rsid w:val="005E57E6"/>
    <w:rsid w:val="00620262"/>
    <w:rsid w:val="0067333E"/>
    <w:rsid w:val="00696DB9"/>
    <w:rsid w:val="007224DF"/>
    <w:rsid w:val="007A1C07"/>
    <w:rsid w:val="008003EF"/>
    <w:rsid w:val="00843720"/>
    <w:rsid w:val="00935F6C"/>
    <w:rsid w:val="009600BC"/>
    <w:rsid w:val="009674A5"/>
    <w:rsid w:val="009D4090"/>
    <w:rsid w:val="00A620B7"/>
    <w:rsid w:val="00AB01E9"/>
    <w:rsid w:val="00AB57AA"/>
    <w:rsid w:val="00B0261E"/>
    <w:rsid w:val="00C65AEA"/>
    <w:rsid w:val="00D109E9"/>
    <w:rsid w:val="00DB092C"/>
    <w:rsid w:val="00E5244C"/>
    <w:rsid w:val="00ED2F80"/>
    <w:rsid w:val="00F16AB5"/>
    <w:rsid w:val="00F800F6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EFA"/>
  <w15:chartTrackingRefBased/>
  <w15:docId w15:val="{E7C46520-15A6-499D-B5BE-86DDF0D3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D4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D4500"/>
    <w:pPr>
      <w:ind w:left="720"/>
      <w:contextualSpacing/>
    </w:pPr>
  </w:style>
  <w:style w:type="table" w:styleId="Mkatabulky">
    <w:name w:val="Table Grid"/>
    <w:basedOn w:val="Normlntabulka"/>
    <w:uiPriority w:val="39"/>
    <w:rsid w:val="0026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E524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24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Sommerová Lucie</cp:lastModifiedBy>
  <cp:revision>26</cp:revision>
  <dcterms:created xsi:type="dcterms:W3CDTF">2020-08-27T09:18:00Z</dcterms:created>
  <dcterms:modified xsi:type="dcterms:W3CDTF">2020-09-10T12:52:00Z</dcterms:modified>
</cp:coreProperties>
</file>