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  <w:bookmarkStart w:id="0" w:name="_GoBack"/>
    </w:p>
    <w:bookmarkEnd w:id="0"/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Irena Burešová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015DF8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1.1.3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015D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ODZF-ODZD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5DF8">
              <w:rPr>
                <w:rFonts w:ascii="Calibri" w:hAnsi="Calibri" w:cs="Calibri"/>
                <w:b/>
                <w:bCs/>
                <w:sz w:val="22"/>
                <w:szCs w:val="22"/>
              </w:rPr>
              <w:t>Návštěva knižního veletrhu v Barceloně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Barcelona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Španělsko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11.-14.10.20016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15DF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11.10.           10.25 odlet z Prahy</w:t>
            </w:r>
          </w:p>
          <w:p w:rsidR="00015DF8" w:rsidRDefault="00015DF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12.-13.10.    návštěva veletrhu</w:t>
            </w:r>
          </w:p>
          <w:p w:rsidR="00015DF8" w:rsidRDefault="00015DF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14.10.           dopoledn</w:t>
            </w:r>
            <w:r w:rsidR="00F933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návštěva veletrhu</w:t>
            </w:r>
          </w:p>
          <w:p w:rsidR="00015DF8" w:rsidRPr="004A0D9A" w:rsidRDefault="00015DF8" w:rsidP="00015D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14.35 odlet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Federación de Gremios de Editores de España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Seznámit se se současnou španělskou knižní produkcí, schůzky s dodavateli.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015DF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Splněno.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15DF8" w:rsidRDefault="00023791" w:rsidP="004A0D9A">
            <w:pPr>
              <w:tabs>
                <w:tab w:val="left" w:pos="4192"/>
              </w:tabs>
              <w:ind w:left="360"/>
              <w:rPr>
                <w:color w:val="1F497D"/>
                <w:lang w:val="es-ES"/>
              </w:rPr>
            </w:pPr>
            <w:hyperlink r:id="rId11" w:history="1">
              <w:r w:rsidR="00015DF8">
                <w:rPr>
                  <w:rStyle w:val="Hypertextovodkaz"/>
                  <w:lang w:val="es-ES"/>
                </w:rPr>
                <w:t>www.liber.es</w:t>
              </w:r>
            </w:hyperlink>
          </w:p>
          <w:p w:rsidR="004A0D9A" w:rsidRPr="004A0D9A" w:rsidRDefault="00015DF8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color w:val="1F497D"/>
                <w:lang w:val="es-ES"/>
              </w:rPr>
              <w:t>Článek vyjde v Ikaru.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5DF8">
              <w:rPr>
                <w:rFonts w:asciiTheme="minorHAnsi" w:hAnsiTheme="minorHAnsi" w:cstheme="minorHAnsi"/>
                <w:sz w:val="22"/>
                <w:szCs w:val="22"/>
              </w:rPr>
              <w:t>Katalogy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91" w:rsidRDefault="00023791">
      <w:r>
        <w:separator/>
      </w:r>
    </w:p>
  </w:endnote>
  <w:endnote w:type="continuationSeparator" w:id="0">
    <w:p w:rsidR="00023791" w:rsidRDefault="0002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023791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 w14:anchorId="4809D4B0"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91" w:rsidRDefault="00023791">
      <w:r>
        <w:separator/>
      </w:r>
    </w:p>
  </w:footnote>
  <w:footnote w:type="continuationSeparator" w:id="0">
    <w:p w:rsidR="00023791" w:rsidRDefault="00023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4809D4AD" wp14:editId="4809D4AE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23791">
    <w:pPr>
      <w:pStyle w:val="Zhlav"/>
    </w:pPr>
    <w:r>
      <w:rPr>
        <w:noProof/>
      </w:rPr>
      <w:pict w14:anchorId="4809D4AF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32E"/>
    <w:rsid w:val="00015DF8"/>
    <w:rsid w:val="00023791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332E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809D452"/>
  <w15:docId w15:val="{61697831-4C54-4DD7-AE1B-ED077FAD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ber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&#225;va%20Barce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46C2E-0D9B-482F-AFB4-FC40E9CA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zpráva Barcelona</Template>
  <TotalTime>3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1027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Burešová Irena</dc:creator>
  <cp:lastModifiedBy>Burešová Irena</cp:lastModifiedBy>
  <cp:revision>2</cp:revision>
  <cp:lastPrinted>2016-10-17T11:14:00Z</cp:lastPrinted>
  <dcterms:created xsi:type="dcterms:W3CDTF">2016-10-17T11:13:00Z</dcterms:created>
  <dcterms:modified xsi:type="dcterms:W3CDTF">2016-10-17T11:16:00Z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