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A77DF" w14:textId="77777777" w:rsidR="004A0D9A" w:rsidRDefault="004A0D9A" w:rsidP="004A0D9A">
      <w:pPr>
        <w:pStyle w:val="Nzev"/>
      </w:pPr>
    </w:p>
    <w:p w14:paraId="4B9A77E0" w14:textId="77777777"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4B9A77E1" w14:textId="6D523FD6" w:rsidR="004A0D9A" w:rsidRPr="00F64F08" w:rsidRDefault="00165F90" w:rsidP="004A0D9A">
      <w:pPr>
        <w:pStyle w:val="Nzev"/>
        <w:rPr>
          <w:rStyle w:val="Zdraznnintenzivn"/>
          <w:b/>
        </w:rPr>
      </w:pPr>
      <w:r w:rsidRPr="00F64F08">
        <w:rPr>
          <w:rStyle w:val="Zdraznnintenzivn"/>
          <w:b/>
        </w:rPr>
        <w:t>Zpráva ze</w:t>
      </w:r>
      <w:r w:rsidR="004A0D9A" w:rsidRPr="00F64F08">
        <w:rPr>
          <w:rStyle w:val="Zdraznnintenzivn"/>
          <w:b/>
        </w:rPr>
        <w:t xml:space="preserve"> </w:t>
      </w:r>
      <w:r w:rsidR="0093642C">
        <w:rPr>
          <w:rStyle w:val="Zdraznnintenzivn"/>
          <w:b/>
        </w:rPr>
        <w:t xml:space="preserve">zahraniční </w:t>
      </w:r>
      <w:r w:rsidR="004A0D9A" w:rsidRPr="00F64F08">
        <w:rPr>
          <w:rStyle w:val="Zdraznnintenzivn"/>
          <w:b/>
        </w:rPr>
        <w:t>služební cesty</w:t>
      </w:r>
    </w:p>
    <w:p w14:paraId="4B9A77E2" w14:textId="77777777"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9A77E3" w14:textId="77777777"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14:paraId="4B9A77E6" w14:textId="77777777" w:rsidTr="00845D08">
        <w:tc>
          <w:tcPr>
            <w:tcW w:w="3614" w:type="dxa"/>
          </w:tcPr>
          <w:p w14:paraId="4B9A77E4" w14:textId="77777777" w:rsidR="004A0D9A" w:rsidRPr="004A0D9A" w:rsidRDefault="004A0D9A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14:paraId="4B9A77E5" w14:textId="6044BD37" w:rsidR="004A0D9A" w:rsidRPr="00503C82" w:rsidRDefault="00845D08" w:rsidP="00503C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C82">
              <w:rPr>
                <w:rFonts w:asciiTheme="minorHAnsi" w:hAnsiTheme="minorHAnsi" w:cstheme="minorHAnsi"/>
                <w:b/>
                <w:sz w:val="22"/>
                <w:szCs w:val="22"/>
              </w:rPr>
              <w:t>Zdeněk MATUŠÍK</w:t>
            </w:r>
          </w:p>
        </w:tc>
      </w:tr>
      <w:tr w:rsidR="004A0D9A" w:rsidRPr="004A0D9A" w14:paraId="4B9A77E9" w14:textId="77777777" w:rsidTr="00845D08">
        <w:tc>
          <w:tcPr>
            <w:tcW w:w="3614" w:type="dxa"/>
          </w:tcPr>
          <w:p w14:paraId="4B9A77E7" w14:textId="77777777" w:rsidR="004A0D9A" w:rsidRPr="004A0D9A" w:rsidRDefault="004A0D9A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14:paraId="4B9A77E8" w14:textId="3C8E9A1A" w:rsidR="004A0D9A" w:rsidRPr="00503C82" w:rsidRDefault="00845D08" w:rsidP="009F7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C82">
              <w:rPr>
                <w:rFonts w:asciiTheme="minorHAnsi" w:hAnsiTheme="minorHAnsi" w:cstheme="minorHAnsi"/>
                <w:b/>
                <w:sz w:val="22"/>
                <w:szCs w:val="22"/>
              </w:rPr>
              <w:t>1.2.2. – Oddělení studoven</w:t>
            </w:r>
          </w:p>
        </w:tc>
      </w:tr>
      <w:tr w:rsidR="004A0D9A" w:rsidRPr="004A0D9A" w14:paraId="4B9A77EC" w14:textId="77777777" w:rsidTr="00845D08">
        <w:tc>
          <w:tcPr>
            <w:tcW w:w="3614" w:type="dxa"/>
          </w:tcPr>
          <w:p w14:paraId="4B9A77EA" w14:textId="77777777" w:rsidR="004A0D9A" w:rsidRPr="004A0D9A" w:rsidRDefault="004A0D9A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14:paraId="4B9A77EB" w14:textId="264CCDE6" w:rsidR="004A0D9A" w:rsidRPr="00503C82" w:rsidRDefault="00845D08" w:rsidP="00503C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3C82">
              <w:rPr>
                <w:rFonts w:asciiTheme="minorHAnsi" w:hAnsiTheme="minorHAnsi" w:cstheme="minorHAnsi"/>
                <w:sz w:val="22"/>
                <w:szCs w:val="22"/>
              </w:rPr>
              <w:t>vedoucí oddělení</w:t>
            </w:r>
          </w:p>
        </w:tc>
      </w:tr>
      <w:tr w:rsidR="00845D08" w:rsidRPr="004A0D9A" w14:paraId="4B9A77EF" w14:textId="77777777" w:rsidTr="00845D08">
        <w:tc>
          <w:tcPr>
            <w:tcW w:w="3614" w:type="dxa"/>
          </w:tcPr>
          <w:p w14:paraId="4B9A77ED" w14:textId="77777777" w:rsidR="00845D08" w:rsidRPr="004A0D9A" w:rsidRDefault="00845D08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14:paraId="4B9A77EE" w14:textId="23DBE9E9" w:rsidR="00845D08" w:rsidRPr="00503C82" w:rsidRDefault="00845D08" w:rsidP="00845D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C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Účast na pracovním jednání organizovaném EK-GŘVK-útvarem D.1 Kulturní rozmanitost a inovace k realizaci Pracovního plánu pro kulturu (2015-2018) Rady pro vzdělávání, mládež, kulturu a sport, úkolu </w:t>
            </w:r>
            <w:proofErr w:type="gramStart"/>
            <w:r w:rsidRPr="00503C82">
              <w:rPr>
                <w:rFonts w:asciiTheme="minorHAnsi" w:hAnsiTheme="minorHAnsi" w:cstheme="minorHAnsi"/>
                <w:b/>
                <w:sz w:val="22"/>
                <w:szCs w:val="22"/>
              </w:rPr>
              <w:t>A.2 (Podpora</w:t>
            </w:r>
            <w:proofErr w:type="gramEnd"/>
            <w:r w:rsidRPr="00503C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přístupu ke kultuře prostřednictvím digitálních nástrojů: postupy a strategie pro rozvoj publika), podskupiny pro podporu čtení v digitálním prostředí k povzbuzení přístupu a rozvoje publika cestou mapování rámce regulace, se zvláštním zřetelem na praxi licencování, služby napříč hranicemi a e-půjčování ve veřejných knihovnách (metoda veřejné konzultace) – pracovní schůzka k přípravě závěrečné zprávy.</w:t>
            </w:r>
          </w:p>
        </w:tc>
      </w:tr>
      <w:tr w:rsidR="00845D08" w:rsidRPr="004A0D9A" w14:paraId="4B9A77F2" w14:textId="77777777" w:rsidTr="00845D08">
        <w:tc>
          <w:tcPr>
            <w:tcW w:w="3614" w:type="dxa"/>
          </w:tcPr>
          <w:p w14:paraId="4B9A77F0" w14:textId="77777777" w:rsidR="00845D08" w:rsidRPr="004A0D9A" w:rsidRDefault="00845D08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14:paraId="4B9A77F1" w14:textId="46A95028" w:rsidR="00845D08" w:rsidRPr="00503C82" w:rsidRDefault="00845D08" w:rsidP="00845D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C82">
              <w:rPr>
                <w:rFonts w:asciiTheme="minorHAnsi" w:hAnsiTheme="minorHAnsi" w:cstheme="minorHAnsi"/>
                <w:b/>
                <w:sz w:val="22"/>
                <w:szCs w:val="22"/>
              </w:rPr>
              <w:t>Bratislava</w:t>
            </w:r>
          </w:p>
        </w:tc>
      </w:tr>
      <w:tr w:rsidR="00845D08" w:rsidRPr="004A0D9A" w14:paraId="4B9A77F5" w14:textId="77777777" w:rsidTr="00845D08">
        <w:tc>
          <w:tcPr>
            <w:tcW w:w="3614" w:type="dxa"/>
          </w:tcPr>
          <w:p w14:paraId="4B9A77F3" w14:textId="77777777" w:rsidR="00845D08" w:rsidRPr="004A0D9A" w:rsidRDefault="00845D08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14:paraId="4B9A77F4" w14:textId="6874F76E" w:rsidR="00845D08" w:rsidRPr="00503C82" w:rsidRDefault="00845D08" w:rsidP="00845D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C82">
              <w:rPr>
                <w:rFonts w:asciiTheme="minorHAnsi" w:hAnsiTheme="minorHAnsi" w:cstheme="minorHAnsi"/>
                <w:b/>
                <w:sz w:val="22"/>
                <w:szCs w:val="22"/>
              </w:rPr>
              <w:t>Slovenská republika</w:t>
            </w:r>
          </w:p>
        </w:tc>
      </w:tr>
      <w:tr w:rsidR="00845D08" w:rsidRPr="004A0D9A" w14:paraId="4B9A77F8" w14:textId="77777777" w:rsidTr="00845D08">
        <w:tc>
          <w:tcPr>
            <w:tcW w:w="3614" w:type="dxa"/>
          </w:tcPr>
          <w:p w14:paraId="4B9A77F6" w14:textId="77777777" w:rsidR="00845D08" w:rsidRPr="004A0D9A" w:rsidRDefault="00845D08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14:paraId="4B9A77F7" w14:textId="6A451C30" w:rsidR="00845D08" w:rsidRPr="00503C82" w:rsidRDefault="00845D08" w:rsidP="00845D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C82">
              <w:rPr>
                <w:rFonts w:asciiTheme="minorHAnsi" w:hAnsiTheme="minorHAnsi" w:cstheme="minorHAnsi"/>
                <w:b/>
                <w:sz w:val="22"/>
                <w:szCs w:val="22"/>
              </w:rPr>
              <w:t>(30. listopadu –) 1. prosince 2015</w:t>
            </w:r>
          </w:p>
        </w:tc>
      </w:tr>
      <w:tr w:rsidR="00845D08" w:rsidRPr="004A0D9A" w14:paraId="4B9A77FB" w14:textId="77777777" w:rsidTr="00845D08">
        <w:tc>
          <w:tcPr>
            <w:tcW w:w="3614" w:type="dxa"/>
          </w:tcPr>
          <w:p w14:paraId="4B9A77F9" w14:textId="77777777" w:rsidR="00845D08" w:rsidRPr="004A0D9A" w:rsidRDefault="00845D08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14:paraId="7857467C" w14:textId="77777777" w:rsidR="00845D08" w:rsidRPr="00503C82" w:rsidRDefault="00845D08" w:rsidP="00503C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3C82">
              <w:rPr>
                <w:rFonts w:asciiTheme="minorHAnsi" w:hAnsiTheme="minorHAnsi" w:cstheme="minorHAnsi"/>
                <w:sz w:val="22"/>
                <w:szCs w:val="22"/>
              </w:rPr>
              <w:t xml:space="preserve">30. 11. – 23,50 hod. – odjezd z Prahy vlakem </w:t>
            </w:r>
          </w:p>
          <w:p w14:paraId="4737F636" w14:textId="77777777" w:rsidR="00845D08" w:rsidRPr="00503C82" w:rsidRDefault="00845D08" w:rsidP="00503C82">
            <w:pPr>
              <w:tabs>
                <w:tab w:val="left" w:pos="6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03C82">
              <w:rPr>
                <w:rFonts w:asciiTheme="minorHAnsi" w:hAnsiTheme="minorHAnsi" w:cstheme="minorHAnsi"/>
                <w:sz w:val="22"/>
                <w:szCs w:val="22"/>
              </w:rPr>
              <w:t>1. 12. – 5,36 hod. příjezd do Bratislavy</w:t>
            </w:r>
          </w:p>
          <w:p w14:paraId="48ED5680" w14:textId="77777777" w:rsidR="00845D08" w:rsidRPr="00503C82" w:rsidRDefault="00845D08" w:rsidP="00503C82">
            <w:pPr>
              <w:tabs>
                <w:tab w:val="left" w:pos="638"/>
              </w:tabs>
              <w:ind w:left="781" w:hanging="781"/>
              <w:rPr>
                <w:rFonts w:asciiTheme="minorHAnsi" w:hAnsiTheme="minorHAnsi" w:cstheme="minorHAnsi"/>
                <w:sz w:val="22"/>
                <w:szCs w:val="22"/>
              </w:rPr>
            </w:pPr>
            <w:r w:rsidRPr="00503C82">
              <w:rPr>
                <w:rFonts w:asciiTheme="minorHAnsi" w:hAnsiTheme="minorHAnsi" w:cstheme="minorHAnsi"/>
                <w:sz w:val="22"/>
                <w:szCs w:val="22"/>
              </w:rPr>
              <w:tab/>
              <w:t>– 9.30 – 17 hod. – účast na jednání v budově Ministerstva kultury SR</w:t>
            </w:r>
          </w:p>
          <w:p w14:paraId="541C4105" w14:textId="77777777" w:rsidR="00845D08" w:rsidRPr="00503C82" w:rsidRDefault="00845D08" w:rsidP="00503C82">
            <w:pPr>
              <w:tabs>
                <w:tab w:val="left" w:pos="6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03C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03C82">
              <w:rPr>
                <w:rFonts w:asciiTheme="minorHAnsi" w:hAnsiTheme="minorHAnsi" w:cstheme="minorHAnsi"/>
                <w:sz w:val="22"/>
                <w:szCs w:val="22"/>
              </w:rPr>
              <w:tab/>
              <w:t>– 18,10 hod. – odjezd vlakem</w:t>
            </w:r>
          </w:p>
          <w:p w14:paraId="4B9A77FA" w14:textId="5AF73275" w:rsidR="00845D08" w:rsidRPr="004A0D9A" w:rsidRDefault="00845D08" w:rsidP="00503C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3C8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– 22,18 hod. příjezd do Prahy </w:t>
            </w:r>
          </w:p>
        </w:tc>
      </w:tr>
      <w:tr w:rsidR="00845D08" w:rsidRPr="004A0D9A" w14:paraId="4B9A77FE" w14:textId="77777777" w:rsidTr="00845D08">
        <w:tc>
          <w:tcPr>
            <w:tcW w:w="3614" w:type="dxa"/>
          </w:tcPr>
          <w:p w14:paraId="4B9A77FC" w14:textId="77777777" w:rsidR="00845D08" w:rsidRPr="004A0D9A" w:rsidRDefault="00845D08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14:paraId="4B9A77FD" w14:textId="2B5600B7" w:rsidR="00845D08" w:rsidRPr="004A0D9A" w:rsidRDefault="00845D08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3C8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845D08" w:rsidRPr="004A0D9A" w14:paraId="4B9A7801" w14:textId="77777777" w:rsidTr="00845D08">
        <w:tc>
          <w:tcPr>
            <w:tcW w:w="3614" w:type="dxa"/>
          </w:tcPr>
          <w:p w14:paraId="4B9A77FF" w14:textId="77777777" w:rsidR="00845D08" w:rsidRPr="004A0D9A" w:rsidRDefault="00845D08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14:paraId="4B9A7800" w14:textId="076AC665" w:rsidR="00845D08" w:rsidRPr="004A0D9A" w:rsidRDefault="00845D08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3C82">
              <w:rPr>
                <w:rFonts w:asciiTheme="minorHAnsi" w:hAnsiTheme="minorHAnsi" w:cstheme="minorHAnsi"/>
                <w:sz w:val="22"/>
                <w:szCs w:val="22"/>
              </w:rPr>
              <w:t>jízdné a pojištění Národní knihovna ČR</w:t>
            </w:r>
          </w:p>
        </w:tc>
      </w:tr>
      <w:tr w:rsidR="00845D08" w:rsidRPr="004A0D9A" w14:paraId="4B9A7804" w14:textId="77777777" w:rsidTr="00845D08">
        <w:trPr>
          <w:trHeight w:val="318"/>
        </w:trPr>
        <w:tc>
          <w:tcPr>
            <w:tcW w:w="3614" w:type="dxa"/>
          </w:tcPr>
          <w:p w14:paraId="4B9A7802" w14:textId="77777777" w:rsidR="00845D08" w:rsidRPr="004A0D9A" w:rsidRDefault="00845D08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14:paraId="4B9A7803" w14:textId="319F48A1" w:rsidR="00845D08" w:rsidRPr="000C3BC2" w:rsidRDefault="00845D08" w:rsidP="000953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3BC2">
              <w:rPr>
                <w:rFonts w:asciiTheme="minorHAnsi" w:hAnsiTheme="minorHAnsi" w:cstheme="minorHAnsi"/>
                <w:b/>
                <w:sz w:val="22"/>
                <w:szCs w:val="22"/>
              </w:rPr>
              <w:t>Zúčastnit se práce části výšeuvedené podskupiny, prezentovat a uplatnit informace z České republiky.</w:t>
            </w:r>
          </w:p>
        </w:tc>
      </w:tr>
      <w:tr w:rsidR="00845D08" w:rsidRPr="004A0D9A" w14:paraId="4B9A7807" w14:textId="77777777" w:rsidTr="00845D08">
        <w:tc>
          <w:tcPr>
            <w:tcW w:w="3614" w:type="dxa"/>
          </w:tcPr>
          <w:p w14:paraId="4B9A7805" w14:textId="77777777" w:rsidR="00845D08" w:rsidRPr="004A0D9A" w:rsidRDefault="00845D08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14:paraId="688407E3" w14:textId="77777777" w:rsidR="00845D08" w:rsidRPr="000C3BC2" w:rsidRDefault="00845D08" w:rsidP="00845D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3BC2">
              <w:rPr>
                <w:rFonts w:asciiTheme="minorHAnsi" w:hAnsiTheme="minorHAnsi" w:cstheme="minorHAnsi"/>
                <w:b/>
                <w:sz w:val="22"/>
                <w:szCs w:val="22"/>
              </w:rPr>
              <w:t>Cíle cesty byly splněny.</w:t>
            </w:r>
          </w:p>
          <w:p w14:paraId="2C2F6C74" w14:textId="77777777" w:rsidR="00075397" w:rsidRDefault="00075397" w:rsidP="000C3B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Jediný bod programu – účast na pracovní schůzce (viz výše).</w:t>
            </w:r>
          </w:p>
          <w:p w14:paraId="32606194" w14:textId="77777777" w:rsidR="00075397" w:rsidRPr="00095325" w:rsidRDefault="00075397" w:rsidP="000C3B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325">
              <w:rPr>
                <w:rFonts w:asciiTheme="minorHAnsi" w:hAnsiTheme="minorHAnsi" w:cstheme="minorHAnsi"/>
                <w:sz w:val="22"/>
                <w:szCs w:val="22"/>
              </w:rPr>
              <w:t>Jednání užší pracovní skupiny se zúčastnili:</w:t>
            </w:r>
          </w:p>
          <w:p w14:paraId="368C3086" w14:textId="77777777" w:rsidR="00075397" w:rsidRPr="00DF31A4" w:rsidRDefault="00075397" w:rsidP="00075397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 w:rsidRPr="00DF31A4">
              <w:rPr>
                <w:rFonts w:asciiTheme="minorHAnsi" w:hAnsiTheme="minorHAnsi" w:cstheme="minorHAnsi"/>
                <w:sz w:val="22"/>
                <w:szCs w:val="22"/>
              </w:rPr>
              <w:t xml:space="preserve">Timotea </w:t>
            </w:r>
            <w:proofErr w:type="spellStart"/>
            <w:r w:rsidRPr="00DF31A4">
              <w:rPr>
                <w:rFonts w:asciiTheme="minorHAnsi" w:hAnsiTheme="minorHAnsi" w:cstheme="minorHAnsi"/>
                <w:sz w:val="22"/>
                <w:szCs w:val="22"/>
              </w:rPr>
              <w:t>Vráblová</w:t>
            </w:r>
            <w:proofErr w:type="spellEnd"/>
            <w:r w:rsidRPr="00DF31A4">
              <w:rPr>
                <w:rFonts w:asciiTheme="minorHAnsi" w:hAnsiTheme="minorHAnsi" w:cstheme="minorHAnsi"/>
                <w:sz w:val="22"/>
                <w:szCs w:val="22"/>
              </w:rPr>
              <w:t>, SR, spolupředsedkyně podskupiny</w:t>
            </w:r>
          </w:p>
          <w:p w14:paraId="3B2E62A4" w14:textId="77777777" w:rsidR="00075397" w:rsidRPr="00DF31A4" w:rsidRDefault="00075397" w:rsidP="00075397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 w:rsidRPr="00DF31A4">
              <w:rPr>
                <w:rFonts w:asciiTheme="minorHAnsi" w:hAnsiTheme="minorHAnsi" w:cstheme="minorHAnsi"/>
                <w:sz w:val="22"/>
                <w:szCs w:val="22"/>
              </w:rPr>
              <w:t xml:space="preserve">Frank </w:t>
            </w:r>
            <w:proofErr w:type="spellStart"/>
            <w:r w:rsidRPr="00DF31A4">
              <w:rPr>
                <w:rFonts w:asciiTheme="minorHAnsi" w:hAnsiTheme="minorHAnsi" w:cstheme="minorHAnsi"/>
                <w:sz w:val="22"/>
                <w:szCs w:val="22"/>
              </w:rPr>
              <w:t>Huysmans</w:t>
            </w:r>
            <w:proofErr w:type="spellEnd"/>
            <w:r w:rsidRPr="00DF31A4">
              <w:rPr>
                <w:rFonts w:asciiTheme="minorHAnsi" w:hAnsiTheme="minorHAnsi" w:cstheme="minorHAnsi"/>
                <w:sz w:val="22"/>
                <w:szCs w:val="22"/>
              </w:rPr>
              <w:t>, NL, spolupředseda podskupiny</w:t>
            </w:r>
          </w:p>
          <w:p w14:paraId="7D8AFEDF" w14:textId="77777777" w:rsidR="00075397" w:rsidRPr="00DF31A4" w:rsidRDefault="00075397" w:rsidP="00075397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F31A4">
              <w:rPr>
                <w:rFonts w:asciiTheme="minorHAnsi" w:hAnsiTheme="minorHAnsi" w:cstheme="minorHAnsi"/>
                <w:sz w:val="22"/>
                <w:szCs w:val="22"/>
              </w:rPr>
              <w:t>Živka</w:t>
            </w:r>
            <w:proofErr w:type="spellEnd"/>
            <w:r w:rsidRPr="00DF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F31A4">
              <w:rPr>
                <w:rFonts w:asciiTheme="minorHAnsi" w:hAnsiTheme="minorHAnsi" w:cstheme="minorHAnsi"/>
                <w:sz w:val="22"/>
                <w:szCs w:val="22"/>
              </w:rPr>
              <w:t>Chaskija</w:t>
            </w:r>
            <w:proofErr w:type="spellEnd"/>
            <w:r w:rsidRPr="00DF31A4">
              <w:rPr>
                <w:rFonts w:asciiTheme="minorHAnsi" w:hAnsiTheme="minorHAnsi" w:cstheme="minorHAnsi"/>
                <w:sz w:val="22"/>
                <w:szCs w:val="22"/>
              </w:rPr>
              <w:t>, BG</w:t>
            </w:r>
          </w:p>
          <w:p w14:paraId="5860B449" w14:textId="77777777" w:rsidR="00075397" w:rsidRPr="00DF31A4" w:rsidRDefault="00075397" w:rsidP="00075397">
            <w:pPr>
              <w:pStyle w:val="Odstavecseseznamem"/>
              <w:numPr>
                <w:ilvl w:val="0"/>
                <w:numId w:val="3"/>
              </w:numPr>
              <w:tabs>
                <w:tab w:val="left" w:pos="4192"/>
              </w:tabs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 w:rsidRPr="00DF31A4">
              <w:rPr>
                <w:rFonts w:asciiTheme="minorHAnsi" w:hAnsiTheme="minorHAnsi" w:cstheme="minorHAnsi"/>
                <w:sz w:val="22"/>
                <w:szCs w:val="22"/>
              </w:rPr>
              <w:t>Zdeněk Matušík, CZ</w:t>
            </w:r>
          </w:p>
          <w:p w14:paraId="4B9A7806" w14:textId="10F1375A" w:rsidR="00075397" w:rsidRPr="00095325" w:rsidRDefault="00075397" w:rsidP="00075397">
            <w:pPr>
              <w:rPr>
                <w:rFonts w:ascii="Arial" w:hAnsi="Arial" w:cs="Arial"/>
                <w:sz w:val="22"/>
              </w:rPr>
            </w:pPr>
            <w:r w:rsidRPr="00DF31A4">
              <w:rPr>
                <w:rFonts w:asciiTheme="minorHAnsi" w:hAnsiTheme="minorHAnsi" w:cstheme="minorHAnsi"/>
                <w:sz w:val="22"/>
                <w:szCs w:val="22"/>
              </w:rPr>
              <w:t>Nicola Robinson, EK, pracovnice GŘ/VK /D1</w:t>
            </w:r>
          </w:p>
        </w:tc>
      </w:tr>
      <w:tr w:rsidR="004A0D9A" w:rsidRPr="004A0D9A" w14:paraId="4B9A780A" w14:textId="77777777" w:rsidTr="00845D08">
        <w:tc>
          <w:tcPr>
            <w:tcW w:w="3614" w:type="dxa"/>
          </w:tcPr>
          <w:p w14:paraId="4B9A7808" w14:textId="77777777" w:rsidR="004A0D9A" w:rsidRPr="004A0D9A" w:rsidRDefault="004A0D9A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14:paraId="609161C3" w14:textId="77777777" w:rsidR="00075397" w:rsidRPr="000C3BC2" w:rsidRDefault="00075397" w:rsidP="000C3BC2">
            <w:pPr>
              <w:pStyle w:val="Odstavecseseznamem"/>
              <w:numPr>
                <w:ilvl w:val="0"/>
                <w:numId w:val="6"/>
              </w:numPr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 w:rsidRPr="000C3BC2">
              <w:rPr>
                <w:rFonts w:asciiTheme="minorHAnsi" w:hAnsiTheme="minorHAnsi" w:cstheme="minorHAnsi"/>
                <w:sz w:val="22"/>
                <w:szCs w:val="22"/>
              </w:rPr>
              <w:t xml:space="preserve">Na pracovní schůzce byly operacionalizovány body zprávy, jak vyplynuly ze zářijového jednání pléna podskupiny a následných připomínek, diskutovány případné problémy spjaté s jednotlivými tématy. </w:t>
            </w:r>
          </w:p>
          <w:p w14:paraId="44606DCD" w14:textId="77777777" w:rsidR="00075397" w:rsidRPr="000C3BC2" w:rsidRDefault="00075397" w:rsidP="000C3BC2">
            <w:pPr>
              <w:pStyle w:val="Odstavecseseznamem"/>
              <w:numPr>
                <w:ilvl w:val="0"/>
                <w:numId w:val="6"/>
              </w:numPr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 w:rsidRPr="000C3BC2">
              <w:rPr>
                <w:rFonts w:asciiTheme="minorHAnsi" w:hAnsiTheme="minorHAnsi" w:cstheme="minorHAnsi"/>
                <w:sz w:val="22"/>
                <w:szCs w:val="22"/>
              </w:rPr>
              <w:t>Byla stanovena odpovědnost za zpracování jednotlivých částí (dílčích témat) zprávy s termínem pro odevzdání pracovní verze do 11. prosince 2015.</w:t>
            </w:r>
          </w:p>
          <w:p w14:paraId="426123E5" w14:textId="6C8EAB82" w:rsidR="00075397" w:rsidRPr="000C3BC2" w:rsidRDefault="00075397" w:rsidP="000C3BC2">
            <w:pPr>
              <w:pStyle w:val="Odstavecseseznamem"/>
              <w:numPr>
                <w:ilvl w:val="0"/>
                <w:numId w:val="6"/>
              </w:numPr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 w:rsidRPr="000C3BC2">
              <w:rPr>
                <w:rFonts w:asciiTheme="minorHAnsi" w:hAnsiTheme="minorHAnsi" w:cstheme="minorHAnsi"/>
                <w:sz w:val="22"/>
                <w:szCs w:val="22"/>
              </w:rPr>
              <w:t xml:space="preserve">Již na toto jednání jsem předložil dva příspěvky – </w:t>
            </w:r>
            <w:r w:rsidRPr="000C3B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"</w:t>
            </w:r>
            <w:proofErr w:type="spellStart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>Legislative</w:t>
            </w:r>
            <w:proofErr w:type="spellEnd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 xml:space="preserve"> Framework </w:t>
            </w:r>
            <w:proofErr w:type="spellStart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proofErr w:type="gramEnd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 xml:space="preserve"> Use </w:t>
            </w:r>
            <w:proofErr w:type="spellStart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 xml:space="preserve"> e-</w:t>
            </w:r>
            <w:proofErr w:type="spellStart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>Books</w:t>
            </w:r>
            <w:proofErr w:type="spellEnd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 xml:space="preserve"> by </w:t>
            </w:r>
            <w:proofErr w:type="spellStart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 xml:space="preserve"> Public" a "Public </w:t>
            </w:r>
            <w:proofErr w:type="spellStart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 xml:space="preserve"> as </w:t>
            </w:r>
            <w:proofErr w:type="spellStart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proofErr w:type="spellEnd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 xml:space="preserve"> e-</w:t>
            </w:r>
            <w:proofErr w:type="spellStart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>Book</w:t>
            </w:r>
            <w:proofErr w:type="spellEnd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 xml:space="preserve"> Publisher : </w:t>
            </w:r>
            <w:proofErr w:type="spellStart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>Municipal</w:t>
            </w:r>
            <w:proofErr w:type="spellEnd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 xml:space="preserve"> Prague : (Case Study)". Pro zprávu však bude nutn</w:t>
            </w:r>
            <w:bookmarkStart w:id="0" w:name="_GoBack"/>
            <w:bookmarkEnd w:id="0"/>
            <w:r w:rsidRPr="000C3BC2">
              <w:rPr>
                <w:rFonts w:asciiTheme="minorHAnsi" w:hAnsiTheme="minorHAnsi" w:cstheme="minorHAnsi"/>
                <w:sz w:val="22"/>
                <w:szCs w:val="22"/>
              </w:rPr>
              <w:t>é zredigovat (zmenšit) každý z nich na rozsah jedné strany.</w:t>
            </w:r>
          </w:p>
          <w:p w14:paraId="4B9A7809" w14:textId="23AADA8A" w:rsidR="00095325" w:rsidRPr="000C3BC2" w:rsidRDefault="00075397" w:rsidP="000C3BC2">
            <w:pPr>
              <w:pStyle w:val="Odstavecseseznamem"/>
              <w:numPr>
                <w:ilvl w:val="0"/>
                <w:numId w:val="6"/>
              </w:numPr>
              <w:ind w:left="497"/>
              <w:rPr>
                <w:rFonts w:asciiTheme="minorHAnsi" w:hAnsiTheme="minorHAnsi" w:cstheme="minorHAnsi"/>
                <w:sz w:val="22"/>
                <w:szCs w:val="22"/>
              </w:rPr>
            </w:pPr>
            <w:r w:rsidRPr="000C3BC2">
              <w:rPr>
                <w:rFonts w:asciiTheme="minorHAnsi" w:hAnsiTheme="minorHAnsi" w:cstheme="minorHAnsi"/>
                <w:sz w:val="22"/>
                <w:szCs w:val="22"/>
              </w:rPr>
              <w:t>Společný oběd poskytlo Ministerstvo kultury Slovenské republiky, zúčastnily se na něm vedoucí pracovnice Sekce umění a státního jazyka Sekce mezinárodní spolupráce.</w:t>
            </w:r>
          </w:p>
        </w:tc>
      </w:tr>
      <w:tr w:rsidR="004A0D9A" w:rsidRPr="004A0D9A" w14:paraId="4B9A780D" w14:textId="77777777" w:rsidTr="00845D08">
        <w:tc>
          <w:tcPr>
            <w:tcW w:w="3614" w:type="dxa"/>
          </w:tcPr>
          <w:p w14:paraId="4B9A780B" w14:textId="45E2B2A5" w:rsidR="004A0D9A" w:rsidRPr="004A0D9A" w:rsidRDefault="004A0D9A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14:paraId="4B9A780C" w14:textId="3F12FD34" w:rsidR="004A0D9A" w:rsidRPr="004A0D9A" w:rsidRDefault="00DF31A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14:paraId="4B9A7810" w14:textId="77777777" w:rsidTr="00845D08">
        <w:tc>
          <w:tcPr>
            <w:tcW w:w="3614" w:type="dxa"/>
          </w:tcPr>
          <w:p w14:paraId="4B9A780E" w14:textId="77777777" w:rsidR="004A0D9A" w:rsidRPr="004A0D9A" w:rsidRDefault="004A0D9A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14:paraId="4B9A780F" w14:textId="6DF6CE33" w:rsidR="004A0D9A" w:rsidRPr="004A0D9A" w:rsidRDefault="00075397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4. 12. 2015</w:t>
            </w:r>
          </w:p>
        </w:tc>
      </w:tr>
      <w:tr w:rsidR="004A0D9A" w:rsidRPr="004A0D9A" w14:paraId="4B9A7813" w14:textId="77777777" w:rsidTr="00845D08">
        <w:tc>
          <w:tcPr>
            <w:tcW w:w="3614" w:type="dxa"/>
          </w:tcPr>
          <w:p w14:paraId="4B9A7811" w14:textId="77777777" w:rsidR="004A0D9A" w:rsidRPr="004A0D9A" w:rsidRDefault="004A0D9A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14:paraId="4B9A7812" w14:textId="77777777" w:rsidR="004A0D9A" w:rsidRPr="004A0D9A" w:rsidRDefault="004A0D9A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14:paraId="4B9A7817" w14:textId="77777777" w:rsidTr="00845D08">
        <w:tc>
          <w:tcPr>
            <w:tcW w:w="3614" w:type="dxa"/>
          </w:tcPr>
          <w:p w14:paraId="4B9A7814" w14:textId="77777777" w:rsidR="004A0D9A" w:rsidRPr="004A0D9A" w:rsidRDefault="004A0D9A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14:paraId="4B9A7815" w14:textId="77777777" w:rsidR="004A0D9A" w:rsidRPr="004A0D9A" w:rsidRDefault="004A0D9A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4B9A7816" w14:textId="77777777" w:rsidR="004A0D9A" w:rsidRPr="004A0D9A" w:rsidRDefault="004A0D9A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14:paraId="4B9A781B" w14:textId="77777777" w:rsidTr="00845D08">
        <w:tc>
          <w:tcPr>
            <w:tcW w:w="3614" w:type="dxa"/>
          </w:tcPr>
          <w:p w14:paraId="4B9A7818" w14:textId="77777777" w:rsidR="004A0D9A" w:rsidRPr="004A0D9A" w:rsidRDefault="004A0D9A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14:paraId="4B9A7819" w14:textId="77777777" w:rsidR="004A0D9A" w:rsidRPr="004A0D9A" w:rsidRDefault="004A0D9A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4B9A781A" w14:textId="77777777" w:rsidR="004A0D9A" w:rsidRPr="004A0D9A" w:rsidRDefault="004A0D9A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14:paraId="4B9A781F" w14:textId="77777777" w:rsidTr="00845D08">
        <w:tc>
          <w:tcPr>
            <w:tcW w:w="3614" w:type="dxa"/>
          </w:tcPr>
          <w:p w14:paraId="4B9A781C" w14:textId="0FD311A6" w:rsidR="004A0D9A" w:rsidRPr="004A0D9A" w:rsidRDefault="0093642C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ddělení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mezinárodních vztahů</w:t>
            </w:r>
          </w:p>
        </w:tc>
        <w:tc>
          <w:tcPr>
            <w:tcW w:w="2799" w:type="dxa"/>
          </w:tcPr>
          <w:p w14:paraId="4B9A781D" w14:textId="77777777" w:rsidR="004A0D9A" w:rsidRPr="004A0D9A" w:rsidRDefault="004A0D9A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4B9A781E" w14:textId="77777777" w:rsidR="004A0D9A" w:rsidRPr="004A0D9A" w:rsidRDefault="004A0D9A" w:rsidP="00845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14:paraId="4B9A7820" w14:textId="77777777"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4B9A7821" w14:textId="77777777"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4B9A7822" w14:textId="77777777"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4B9A7823" w14:textId="77777777"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4B9A7824" w14:textId="77777777"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4B9A7825" w14:textId="77777777"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sectPr w:rsidR="00153BB3" w:rsidSect="00604F1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F938A" w14:textId="77777777" w:rsidR="004A08A8" w:rsidRDefault="004A08A8">
      <w:r>
        <w:separator/>
      </w:r>
    </w:p>
  </w:endnote>
  <w:endnote w:type="continuationSeparator" w:id="0">
    <w:p w14:paraId="654E2121" w14:textId="77777777" w:rsidR="004A08A8" w:rsidRDefault="004A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14E1B" w14:textId="77777777" w:rsidR="004A08A8" w:rsidRDefault="004A08A8">
      <w:r>
        <w:separator/>
      </w:r>
    </w:p>
  </w:footnote>
  <w:footnote w:type="continuationSeparator" w:id="0">
    <w:p w14:paraId="7EFD8CBE" w14:textId="77777777" w:rsidR="004A08A8" w:rsidRDefault="004A0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A7834" w14:textId="77777777" w:rsidR="00503C82" w:rsidRDefault="00503C82">
    <w:pPr>
      <w:pStyle w:val="Zhlav"/>
    </w:pPr>
    <w:r>
      <w:rPr>
        <w:noProof/>
      </w:rPr>
      <w:drawing>
        <wp:inline distT="0" distB="0" distL="0" distR="0" wp14:anchorId="4B9A783A" wp14:editId="4B9A783B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9A7835" w14:textId="77777777" w:rsidR="00503C82" w:rsidRDefault="004A08A8">
    <w:pPr>
      <w:pStyle w:val="Zhlav"/>
    </w:pPr>
    <w:r>
      <w:rPr>
        <w:noProof/>
      </w:rPr>
      <w:pict w14:anchorId="4B9A783C"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5AD2"/>
    <w:multiLevelType w:val="hybridMultilevel"/>
    <w:tmpl w:val="F348B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04E2B"/>
    <w:multiLevelType w:val="hybridMultilevel"/>
    <w:tmpl w:val="3C829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DD6"/>
    <w:multiLevelType w:val="hybridMultilevel"/>
    <w:tmpl w:val="EF8C8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97E3A"/>
    <w:multiLevelType w:val="hybridMultilevel"/>
    <w:tmpl w:val="7D80FF20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7E"/>
    <w:rsid w:val="000242DC"/>
    <w:rsid w:val="00031E53"/>
    <w:rsid w:val="0006007D"/>
    <w:rsid w:val="00075397"/>
    <w:rsid w:val="00081212"/>
    <w:rsid w:val="00095325"/>
    <w:rsid w:val="000A078D"/>
    <w:rsid w:val="000C3BC2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81DF0"/>
    <w:rsid w:val="00311872"/>
    <w:rsid w:val="00377A48"/>
    <w:rsid w:val="003A11DA"/>
    <w:rsid w:val="003A6044"/>
    <w:rsid w:val="003B0CED"/>
    <w:rsid w:val="004354A3"/>
    <w:rsid w:val="00466446"/>
    <w:rsid w:val="004A08A8"/>
    <w:rsid w:val="004A0D9A"/>
    <w:rsid w:val="004D7654"/>
    <w:rsid w:val="00503C82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95BD8"/>
    <w:rsid w:val="00845D08"/>
    <w:rsid w:val="00850342"/>
    <w:rsid w:val="00882BFC"/>
    <w:rsid w:val="008A5B5C"/>
    <w:rsid w:val="008C0B88"/>
    <w:rsid w:val="009141A1"/>
    <w:rsid w:val="009161BC"/>
    <w:rsid w:val="0093642C"/>
    <w:rsid w:val="009536C6"/>
    <w:rsid w:val="00967314"/>
    <w:rsid w:val="009A2DF3"/>
    <w:rsid w:val="009B3CF4"/>
    <w:rsid w:val="009F7098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DF31A4"/>
    <w:rsid w:val="00E21964"/>
    <w:rsid w:val="00E4485D"/>
    <w:rsid w:val="00E93CB4"/>
    <w:rsid w:val="00F64F08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B9A7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69E190-A55B-4DC7-8FF1-011F4B2F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2761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Kryštof</dc:creator>
  <cp:lastModifiedBy>Zdeněk Matušík</cp:lastModifiedBy>
  <cp:revision>4</cp:revision>
  <cp:lastPrinted>2013-10-24T08:13:00Z</cp:lastPrinted>
  <dcterms:created xsi:type="dcterms:W3CDTF">2015-12-04T14:49:00Z</dcterms:created>
  <dcterms:modified xsi:type="dcterms:W3CDTF">2015-12-04T17:41:00Z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