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77DF" w14:textId="77777777" w:rsidR="004A0D9A" w:rsidRDefault="004A0D9A" w:rsidP="004A0D9A">
      <w:pPr>
        <w:pStyle w:val="Nzev"/>
      </w:pPr>
    </w:p>
    <w:p w14:paraId="4B9A77E0" w14:textId="77777777"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B9A77E1" w14:textId="6D523FD6" w:rsidR="004A0D9A" w:rsidRPr="00F64F08" w:rsidRDefault="00165F90" w:rsidP="004A0D9A">
      <w:pPr>
        <w:pStyle w:val="Nzev"/>
        <w:rPr>
          <w:rStyle w:val="Zdraznnintenzivn"/>
          <w:b/>
        </w:rPr>
      </w:pPr>
      <w:r w:rsidRPr="00F64F08">
        <w:rPr>
          <w:rStyle w:val="Zdraznnintenzivn"/>
          <w:b/>
        </w:rPr>
        <w:t>Zpráva ze</w:t>
      </w:r>
      <w:r w:rsidR="004A0D9A" w:rsidRPr="00F64F08">
        <w:rPr>
          <w:rStyle w:val="Zdraznnintenzivn"/>
          <w:b/>
        </w:rPr>
        <w:t xml:space="preserve"> </w:t>
      </w:r>
      <w:r w:rsidR="0093642C">
        <w:rPr>
          <w:rStyle w:val="Zdraznnintenzivn"/>
          <w:b/>
        </w:rPr>
        <w:t xml:space="preserve">zahraniční </w:t>
      </w:r>
      <w:r w:rsidR="004A0D9A" w:rsidRPr="00F64F08">
        <w:rPr>
          <w:rStyle w:val="Zdraznnintenzivn"/>
          <w:b/>
        </w:rPr>
        <w:t>služební cesty</w:t>
      </w:r>
    </w:p>
    <w:p w14:paraId="4B9A77E2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A77E3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14:paraId="4B9A77E6" w14:textId="77777777" w:rsidTr="00845D08">
        <w:tc>
          <w:tcPr>
            <w:tcW w:w="3614" w:type="dxa"/>
          </w:tcPr>
          <w:p w14:paraId="4B9A77E4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4B9A77E5" w14:textId="6044BD37" w:rsidR="004A0D9A" w:rsidRPr="00503C82" w:rsidRDefault="00845D08" w:rsidP="00503C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Zdeněk MATUŠÍK</w:t>
            </w:r>
          </w:p>
        </w:tc>
      </w:tr>
      <w:tr w:rsidR="004A0D9A" w:rsidRPr="004A0D9A" w14:paraId="4B9A77E9" w14:textId="77777777" w:rsidTr="00845D08">
        <w:tc>
          <w:tcPr>
            <w:tcW w:w="3614" w:type="dxa"/>
          </w:tcPr>
          <w:p w14:paraId="4B9A77E7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4B9A77E8" w14:textId="3C8E9A1A" w:rsidR="004A0D9A" w:rsidRPr="00503C82" w:rsidRDefault="00845D08" w:rsidP="009F7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1.2.2. – Oddělení studoven</w:t>
            </w:r>
          </w:p>
        </w:tc>
      </w:tr>
      <w:tr w:rsidR="004A0D9A" w:rsidRPr="004A0D9A" w14:paraId="4B9A77EC" w14:textId="77777777" w:rsidTr="00845D08">
        <w:tc>
          <w:tcPr>
            <w:tcW w:w="3614" w:type="dxa"/>
          </w:tcPr>
          <w:p w14:paraId="4B9A77EA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4B9A77EB" w14:textId="264CCDE6" w:rsidR="004A0D9A" w:rsidRPr="00503C82" w:rsidRDefault="00845D08" w:rsidP="00503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>vedoucí oddělení</w:t>
            </w:r>
          </w:p>
        </w:tc>
      </w:tr>
      <w:tr w:rsidR="00845D08" w:rsidRPr="004A0D9A" w14:paraId="4B9A77EF" w14:textId="77777777" w:rsidTr="00845D08">
        <w:tc>
          <w:tcPr>
            <w:tcW w:w="3614" w:type="dxa"/>
          </w:tcPr>
          <w:p w14:paraId="4B9A77ED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4B9A77EE" w14:textId="23DBE9E9" w:rsidR="00845D08" w:rsidRPr="00503C82" w:rsidRDefault="00845D08" w:rsidP="00845D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Účast na pracovním jednání organizovaném EK-GŘVK-útvarem D.1 Kulturní rozmanitost a inovace k realizaci Pracovního plánu pro kulturu (2015-2018) Rady pro vzdělávání, mládež, kulturu a sport, úkolu </w:t>
            </w:r>
            <w:proofErr w:type="gramStart"/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A.2 (Podpora</w:t>
            </w:r>
            <w:proofErr w:type="gramEnd"/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přístupu ke kultuře prostřednictvím digitálních nástrojů: postupy a strategie pro rozvoj publika), podskupiny pro podporu čtení v digitálním prostředí k povzbuzení přístupu a rozvoje publika cestou mapování rámce regulace, se zvláštním zřetelem na praxi licencování, služby napříč hranicemi a e-půjčování ve veřejných knihovnách (metoda veřejné konzultace) – pracovní schůzka k přípravě závěrečné zprávy.</w:t>
            </w:r>
          </w:p>
        </w:tc>
      </w:tr>
      <w:tr w:rsidR="00845D08" w:rsidRPr="004A0D9A" w14:paraId="4B9A77F2" w14:textId="77777777" w:rsidTr="00845D08">
        <w:tc>
          <w:tcPr>
            <w:tcW w:w="3614" w:type="dxa"/>
          </w:tcPr>
          <w:p w14:paraId="4B9A77F0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4B9A77F1" w14:textId="46A95028" w:rsidR="00845D08" w:rsidRPr="00503C82" w:rsidRDefault="00845D08" w:rsidP="00845D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Bratislava</w:t>
            </w:r>
          </w:p>
        </w:tc>
      </w:tr>
      <w:tr w:rsidR="00845D08" w:rsidRPr="004A0D9A" w14:paraId="4B9A77F5" w14:textId="77777777" w:rsidTr="00845D08">
        <w:tc>
          <w:tcPr>
            <w:tcW w:w="3614" w:type="dxa"/>
          </w:tcPr>
          <w:p w14:paraId="4B9A77F3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4B9A77F4" w14:textId="6874F76E" w:rsidR="00845D08" w:rsidRPr="00503C82" w:rsidRDefault="00845D08" w:rsidP="00845D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Slovenská republika</w:t>
            </w:r>
          </w:p>
        </w:tc>
      </w:tr>
      <w:tr w:rsidR="00845D08" w:rsidRPr="004A0D9A" w14:paraId="4B9A77F8" w14:textId="77777777" w:rsidTr="00845D08">
        <w:tc>
          <w:tcPr>
            <w:tcW w:w="3614" w:type="dxa"/>
          </w:tcPr>
          <w:p w14:paraId="4B9A77F6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4B9A77F7" w14:textId="6A451C30" w:rsidR="00845D08" w:rsidRPr="00503C82" w:rsidRDefault="00845D08" w:rsidP="00845D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b/>
                <w:sz w:val="22"/>
                <w:szCs w:val="22"/>
              </w:rPr>
              <w:t>(30. listopadu –) 1. prosince 2015</w:t>
            </w:r>
          </w:p>
        </w:tc>
      </w:tr>
      <w:tr w:rsidR="00845D08" w:rsidRPr="004A0D9A" w14:paraId="4B9A77FB" w14:textId="77777777" w:rsidTr="00845D08">
        <w:tc>
          <w:tcPr>
            <w:tcW w:w="3614" w:type="dxa"/>
          </w:tcPr>
          <w:p w14:paraId="4B9A77F9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7857467C" w14:textId="77777777" w:rsidR="00845D08" w:rsidRPr="00503C82" w:rsidRDefault="00845D08" w:rsidP="00503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 xml:space="preserve">30. 11. – 23,50 hod. – odjezd z Prahy vlakem </w:t>
            </w:r>
          </w:p>
          <w:p w14:paraId="4737F636" w14:textId="77777777" w:rsidR="00845D08" w:rsidRPr="00503C82" w:rsidRDefault="00845D08" w:rsidP="00503C82">
            <w:pPr>
              <w:tabs>
                <w:tab w:val="left" w:pos="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>1. 12. – 5,36 hod. příjezd do Bratislavy</w:t>
            </w:r>
          </w:p>
          <w:p w14:paraId="48ED5680" w14:textId="77777777" w:rsidR="00845D08" w:rsidRPr="00503C82" w:rsidRDefault="00845D08" w:rsidP="00503C82">
            <w:pPr>
              <w:tabs>
                <w:tab w:val="left" w:pos="638"/>
              </w:tabs>
              <w:ind w:left="781" w:hanging="781"/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ab/>
              <w:t>– 9.30 – 17 hod. – účast na jednání v budově Ministerstva kultury SR</w:t>
            </w:r>
          </w:p>
          <w:p w14:paraId="541C4105" w14:textId="77777777" w:rsidR="00845D08" w:rsidRPr="00503C82" w:rsidRDefault="00845D08" w:rsidP="00503C82">
            <w:pPr>
              <w:tabs>
                <w:tab w:val="left" w:pos="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ab/>
              <w:t>– 18,10 hod. – odjezd vlakem</w:t>
            </w:r>
          </w:p>
          <w:p w14:paraId="4B9A77FA" w14:textId="5AF73275" w:rsidR="00845D08" w:rsidRPr="004A0D9A" w:rsidRDefault="00845D08" w:rsidP="00503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– 22,18 hod. příjezd do Prahy </w:t>
            </w:r>
          </w:p>
        </w:tc>
      </w:tr>
      <w:tr w:rsidR="00845D08" w:rsidRPr="004A0D9A" w14:paraId="4B9A77FE" w14:textId="77777777" w:rsidTr="00845D08">
        <w:tc>
          <w:tcPr>
            <w:tcW w:w="3614" w:type="dxa"/>
          </w:tcPr>
          <w:p w14:paraId="4B9A77FC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4B9A77FD" w14:textId="2B5600B7" w:rsidR="00845D08" w:rsidRPr="004A0D9A" w:rsidRDefault="00845D08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45D08" w:rsidRPr="004A0D9A" w14:paraId="4B9A7801" w14:textId="77777777" w:rsidTr="00845D08">
        <w:tc>
          <w:tcPr>
            <w:tcW w:w="3614" w:type="dxa"/>
          </w:tcPr>
          <w:p w14:paraId="4B9A77FF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4B9A7800" w14:textId="076AC665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C82">
              <w:rPr>
                <w:rFonts w:asciiTheme="minorHAnsi" w:hAnsiTheme="minorHAnsi" w:cstheme="minorHAnsi"/>
                <w:sz w:val="22"/>
                <w:szCs w:val="22"/>
              </w:rPr>
              <w:t>jízdné a pojištění Národní knihovna ČR</w:t>
            </w:r>
          </w:p>
        </w:tc>
      </w:tr>
      <w:tr w:rsidR="00845D08" w:rsidRPr="004A0D9A" w14:paraId="4B9A7804" w14:textId="77777777" w:rsidTr="00845D08">
        <w:trPr>
          <w:trHeight w:val="318"/>
        </w:trPr>
        <w:tc>
          <w:tcPr>
            <w:tcW w:w="3614" w:type="dxa"/>
          </w:tcPr>
          <w:p w14:paraId="4B9A7802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4B9A7803" w14:textId="319F48A1" w:rsidR="00845D08" w:rsidRPr="000C3BC2" w:rsidRDefault="00845D08" w:rsidP="000953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b/>
                <w:sz w:val="22"/>
                <w:szCs w:val="22"/>
              </w:rPr>
              <w:t>Zúčastnit se práce části výšeuvedené podskupiny, prezentovat a uplatnit informace z České republiky.</w:t>
            </w:r>
          </w:p>
        </w:tc>
      </w:tr>
      <w:tr w:rsidR="00845D08" w:rsidRPr="004A0D9A" w14:paraId="4B9A7807" w14:textId="77777777" w:rsidTr="00845D08">
        <w:tc>
          <w:tcPr>
            <w:tcW w:w="3614" w:type="dxa"/>
          </w:tcPr>
          <w:p w14:paraId="4B9A7805" w14:textId="77777777" w:rsidR="00845D08" w:rsidRPr="004A0D9A" w:rsidRDefault="00845D08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688407E3" w14:textId="77777777" w:rsidR="00845D08" w:rsidRPr="000C3BC2" w:rsidRDefault="00845D08" w:rsidP="00845D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b/>
                <w:sz w:val="22"/>
                <w:szCs w:val="22"/>
              </w:rPr>
              <w:t>Cíle cesty byly splněny.</w:t>
            </w:r>
          </w:p>
          <w:p w14:paraId="2C2F6C74" w14:textId="77777777" w:rsidR="00075397" w:rsidRDefault="00075397" w:rsidP="000C3B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Jediný bod programu – účast na pracovní schůzce (viz výše).</w:t>
            </w:r>
          </w:p>
          <w:p w14:paraId="32606194" w14:textId="77777777" w:rsidR="00075397" w:rsidRPr="00095325" w:rsidRDefault="00075397" w:rsidP="000C3B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325">
              <w:rPr>
                <w:rFonts w:asciiTheme="minorHAnsi" w:hAnsiTheme="minorHAnsi" w:cstheme="minorHAnsi"/>
                <w:sz w:val="22"/>
                <w:szCs w:val="22"/>
              </w:rPr>
              <w:t>Jednání užší pracovní skupiny se zúčastnili:</w:t>
            </w:r>
          </w:p>
          <w:p w14:paraId="368C3086" w14:textId="77777777" w:rsidR="00075397" w:rsidRPr="00DF31A4" w:rsidRDefault="00075397" w:rsidP="0007539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DF31A4">
              <w:rPr>
                <w:rFonts w:asciiTheme="minorHAnsi" w:hAnsiTheme="minorHAnsi" w:cstheme="minorHAnsi"/>
                <w:sz w:val="22"/>
                <w:szCs w:val="22"/>
              </w:rPr>
              <w:t xml:space="preserve">Timotea </w:t>
            </w:r>
            <w:proofErr w:type="spellStart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Vráblová</w:t>
            </w:r>
            <w:proofErr w:type="spellEnd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, SR, spolupředsedkyně podskupiny</w:t>
            </w:r>
          </w:p>
          <w:p w14:paraId="3B2E62A4" w14:textId="77777777" w:rsidR="00075397" w:rsidRPr="00DF31A4" w:rsidRDefault="00075397" w:rsidP="0007539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DF31A4">
              <w:rPr>
                <w:rFonts w:asciiTheme="minorHAnsi" w:hAnsiTheme="minorHAnsi" w:cstheme="minorHAnsi"/>
                <w:sz w:val="22"/>
                <w:szCs w:val="22"/>
              </w:rPr>
              <w:t xml:space="preserve">Frank </w:t>
            </w:r>
            <w:proofErr w:type="spellStart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Huysmans</w:t>
            </w:r>
            <w:proofErr w:type="spellEnd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, NL, spolupředseda podskupiny</w:t>
            </w:r>
          </w:p>
          <w:p w14:paraId="7D8AFEDF" w14:textId="77777777" w:rsidR="00075397" w:rsidRPr="00DF31A4" w:rsidRDefault="00075397" w:rsidP="0007539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Živka</w:t>
            </w:r>
            <w:proofErr w:type="spellEnd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Chaskija</w:t>
            </w:r>
            <w:proofErr w:type="spellEnd"/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, BG</w:t>
            </w:r>
          </w:p>
          <w:p w14:paraId="5860B449" w14:textId="77777777" w:rsidR="00075397" w:rsidRPr="00DF31A4" w:rsidRDefault="00075397" w:rsidP="0007539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Zdeněk Matušík, CZ</w:t>
            </w:r>
          </w:p>
          <w:p w14:paraId="4B9A7806" w14:textId="10F1375A" w:rsidR="00075397" w:rsidRPr="00095325" w:rsidRDefault="00075397" w:rsidP="00075397">
            <w:pPr>
              <w:rPr>
                <w:rFonts w:ascii="Arial" w:hAnsi="Arial" w:cs="Arial"/>
                <w:sz w:val="22"/>
              </w:rPr>
            </w:pPr>
            <w:r w:rsidRPr="00DF31A4">
              <w:rPr>
                <w:rFonts w:asciiTheme="minorHAnsi" w:hAnsiTheme="minorHAnsi" w:cstheme="minorHAnsi"/>
                <w:sz w:val="22"/>
                <w:szCs w:val="22"/>
              </w:rPr>
              <w:t>Nicola Robinson, EK, pracovnice GŘ/VK /D1</w:t>
            </w:r>
          </w:p>
        </w:tc>
      </w:tr>
      <w:tr w:rsidR="004A0D9A" w:rsidRPr="004A0D9A" w14:paraId="4B9A780A" w14:textId="77777777" w:rsidTr="00845D08">
        <w:tc>
          <w:tcPr>
            <w:tcW w:w="3614" w:type="dxa"/>
          </w:tcPr>
          <w:p w14:paraId="4B9A7808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609161C3" w14:textId="77777777" w:rsidR="00075397" w:rsidRPr="000C3BC2" w:rsidRDefault="00075397" w:rsidP="000C3BC2">
            <w:pPr>
              <w:pStyle w:val="Odstavecseseznamem"/>
              <w:numPr>
                <w:ilvl w:val="0"/>
                <w:numId w:val="6"/>
              </w:numPr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Na pracovní schůzce byly operacionalizovány body zprávy, jak vyplynuly ze zářijového jednání pléna podskupiny a následných připomínek, diskutovány případné problémy spjaté s jednotlivými tématy. </w:t>
            </w:r>
          </w:p>
          <w:p w14:paraId="44606DCD" w14:textId="77777777" w:rsidR="00075397" w:rsidRPr="000C3BC2" w:rsidRDefault="00075397" w:rsidP="000C3BC2">
            <w:pPr>
              <w:pStyle w:val="Odstavecseseznamem"/>
              <w:numPr>
                <w:ilvl w:val="0"/>
                <w:numId w:val="6"/>
              </w:numPr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Byla stanovena odpovědnost za zpracování jednotlivých částí (dílčích témat) zprávy s termínem pro odevzdání pracovní verze do 11. prosince 2015.</w:t>
            </w:r>
          </w:p>
          <w:p w14:paraId="426123E5" w14:textId="6C8EAB82" w:rsidR="00075397" w:rsidRPr="000C3BC2" w:rsidRDefault="00075397" w:rsidP="000C3BC2">
            <w:pPr>
              <w:pStyle w:val="Odstavecseseznamem"/>
              <w:numPr>
                <w:ilvl w:val="0"/>
                <w:numId w:val="6"/>
              </w:numPr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Již na toto jednání jsem předložil dva příspěvky – </w:t>
            </w:r>
            <w:r w:rsidRPr="000C3B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"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Legislative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Framework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proofErr w:type="gram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Use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e-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Books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Public" a "Public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e-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Book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Publisher :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Municipal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 xml:space="preserve"> Prague : (Case Study)". Pro zprávu však bude nutn</w:t>
            </w:r>
            <w:bookmarkStart w:id="0" w:name="_GoBack"/>
            <w:bookmarkEnd w:id="0"/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é zredigovat (zmenšit) každý z nich na rozsah jedné strany.</w:t>
            </w:r>
          </w:p>
          <w:p w14:paraId="4B9A7809" w14:textId="23AADA8A" w:rsidR="00095325" w:rsidRPr="000C3BC2" w:rsidRDefault="00075397" w:rsidP="000C3BC2">
            <w:pPr>
              <w:pStyle w:val="Odstavecseseznamem"/>
              <w:numPr>
                <w:ilvl w:val="0"/>
                <w:numId w:val="6"/>
              </w:numPr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0C3BC2">
              <w:rPr>
                <w:rFonts w:asciiTheme="minorHAnsi" w:hAnsiTheme="minorHAnsi" w:cstheme="minorHAnsi"/>
                <w:sz w:val="22"/>
                <w:szCs w:val="22"/>
              </w:rPr>
              <w:t>Společný oběd poskytlo Ministerstvo kultury Slovenské republiky, zúčastnily se na něm vedoucí pracovnice Sekce umění a státního jazyka Sekce mezinárodní spolupráce.</w:t>
            </w:r>
          </w:p>
        </w:tc>
      </w:tr>
      <w:tr w:rsidR="004A0D9A" w:rsidRPr="004A0D9A" w14:paraId="4B9A780D" w14:textId="77777777" w:rsidTr="00845D08">
        <w:tc>
          <w:tcPr>
            <w:tcW w:w="3614" w:type="dxa"/>
          </w:tcPr>
          <w:p w14:paraId="4B9A780B" w14:textId="45E2B2A5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14:paraId="4B9A780C" w14:textId="3F12FD34" w:rsidR="004A0D9A" w:rsidRPr="004A0D9A" w:rsidRDefault="00DF31A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14:paraId="4B9A7810" w14:textId="77777777" w:rsidTr="00845D08">
        <w:tc>
          <w:tcPr>
            <w:tcW w:w="3614" w:type="dxa"/>
          </w:tcPr>
          <w:p w14:paraId="4B9A780E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4B9A780F" w14:textId="6DF6CE33" w:rsidR="004A0D9A" w:rsidRPr="004A0D9A" w:rsidRDefault="00075397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4. 12. 2015</w:t>
            </w:r>
          </w:p>
        </w:tc>
      </w:tr>
      <w:tr w:rsidR="004A0D9A" w:rsidRPr="004A0D9A" w14:paraId="4B9A7813" w14:textId="77777777" w:rsidTr="00845D08">
        <w:tc>
          <w:tcPr>
            <w:tcW w:w="3614" w:type="dxa"/>
          </w:tcPr>
          <w:p w14:paraId="4B9A7811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14:paraId="4B9A7812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4B9A7817" w14:textId="77777777" w:rsidTr="00845D08">
        <w:tc>
          <w:tcPr>
            <w:tcW w:w="3614" w:type="dxa"/>
          </w:tcPr>
          <w:p w14:paraId="4B9A7814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14:paraId="4B9A7815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4B9A7816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4B9A781B" w14:textId="77777777" w:rsidTr="00845D08">
        <w:tc>
          <w:tcPr>
            <w:tcW w:w="3614" w:type="dxa"/>
          </w:tcPr>
          <w:p w14:paraId="4B9A7818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14:paraId="4B9A7819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4B9A781A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4B9A781F" w14:textId="77777777" w:rsidTr="00845D08">
        <w:tc>
          <w:tcPr>
            <w:tcW w:w="3614" w:type="dxa"/>
          </w:tcPr>
          <w:p w14:paraId="4B9A781C" w14:textId="0FD311A6" w:rsidR="004A0D9A" w:rsidRPr="004A0D9A" w:rsidRDefault="0093642C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ddělení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mezinárodních vztahů</w:t>
            </w:r>
          </w:p>
        </w:tc>
        <w:tc>
          <w:tcPr>
            <w:tcW w:w="2799" w:type="dxa"/>
          </w:tcPr>
          <w:p w14:paraId="4B9A781D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4B9A781E" w14:textId="77777777" w:rsidR="004A0D9A" w:rsidRPr="004A0D9A" w:rsidRDefault="004A0D9A" w:rsidP="00845D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4B9A7820" w14:textId="77777777"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B9A7821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B9A7822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B9A7823" w14:textId="77777777"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B9A7824" w14:textId="77777777"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4B9A7825" w14:textId="77777777"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153BB3" w:rsidSect="00604F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F938A" w14:textId="77777777" w:rsidR="004A08A8" w:rsidRDefault="004A08A8">
      <w:r>
        <w:separator/>
      </w:r>
    </w:p>
  </w:endnote>
  <w:endnote w:type="continuationSeparator" w:id="0">
    <w:p w14:paraId="654E2121" w14:textId="77777777" w:rsidR="004A08A8" w:rsidRDefault="004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14E1B" w14:textId="77777777" w:rsidR="004A08A8" w:rsidRDefault="004A08A8">
      <w:r>
        <w:separator/>
      </w:r>
    </w:p>
  </w:footnote>
  <w:footnote w:type="continuationSeparator" w:id="0">
    <w:p w14:paraId="7EFD8CBE" w14:textId="77777777" w:rsidR="004A08A8" w:rsidRDefault="004A0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A7834" w14:textId="77777777" w:rsidR="00503C82" w:rsidRDefault="00503C82">
    <w:pPr>
      <w:pStyle w:val="Zhlav"/>
    </w:pPr>
    <w:r>
      <w:rPr>
        <w:noProof/>
      </w:rPr>
      <w:drawing>
        <wp:inline distT="0" distB="0" distL="0" distR="0" wp14:anchorId="4B9A783A" wp14:editId="4B9A783B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A7835" w14:textId="77777777" w:rsidR="00503C82" w:rsidRDefault="004A08A8">
    <w:pPr>
      <w:pStyle w:val="Zhlav"/>
    </w:pPr>
    <w:r>
      <w:rPr>
        <w:noProof/>
      </w:rPr>
      <w:pict w14:anchorId="4B9A783C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AD2"/>
    <w:multiLevelType w:val="hybridMultilevel"/>
    <w:tmpl w:val="F348B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04E2B"/>
    <w:multiLevelType w:val="hybridMultilevel"/>
    <w:tmpl w:val="3C829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D3DD6"/>
    <w:multiLevelType w:val="hybridMultilevel"/>
    <w:tmpl w:val="EF8C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97E3A"/>
    <w:multiLevelType w:val="hybridMultilevel"/>
    <w:tmpl w:val="7D80FF2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242DC"/>
    <w:rsid w:val="00031E53"/>
    <w:rsid w:val="0006007D"/>
    <w:rsid w:val="00075397"/>
    <w:rsid w:val="00081212"/>
    <w:rsid w:val="00095325"/>
    <w:rsid w:val="000A078D"/>
    <w:rsid w:val="000C3BC2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8A8"/>
    <w:rsid w:val="004A0D9A"/>
    <w:rsid w:val="004D7654"/>
    <w:rsid w:val="00503C82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45D08"/>
    <w:rsid w:val="00850342"/>
    <w:rsid w:val="00882BFC"/>
    <w:rsid w:val="008A5B5C"/>
    <w:rsid w:val="008C0B88"/>
    <w:rsid w:val="009141A1"/>
    <w:rsid w:val="009161BC"/>
    <w:rsid w:val="0093642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DF31A4"/>
    <w:rsid w:val="00E21964"/>
    <w:rsid w:val="00E4485D"/>
    <w:rsid w:val="00E93CB4"/>
    <w:rsid w:val="00F64F08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9A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69E190-A55B-4DC7-8FF1-011F4B2F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2761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4</cp:revision>
  <cp:lastPrinted>2013-10-24T08:13:00Z</cp:lastPrinted>
  <dcterms:created xsi:type="dcterms:W3CDTF">2015-12-04T14:49:00Z</dcterms:created>
  <dcterms:modified xsi:type="dcterms:W3CDTF">2015-12-04T17:41:00Z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