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7FD" w:rsidRDefault="00FC47FD">
      <w:pPr>
        <w:pStyle w:val="Title"/>
      </w:pPr>
    </w:p>
    <w:p w:rsidR="00FC47FD" w:rsidRDefault="00FC47FD">
      <w:pPr>
        <w:pStyle w:val="Title"/>
        <w:rPr>
          <w:rFonts w:ascii="Calibri" w:hAnsi="Calibri" w:cs="Calibri"/>
          <w:sz w:val="22"/>
          <w:szCs w:val="22"/>
        </w:rPr>
      </w:pPr>
    </w:p>
    <w:p w:rsidR="00FC47FD" w:rsidRDefault="00FC47FD">
      <w:pPr>
        <w:pStyle w:val="Title"/>
      </w:pPr>
      <w:r>
        <w:rPr>
          <w:rStyle w:val="Zdraznnintenzivn"/>
        </w:rPr>
        <w:t xml:space="preserve">Zpráva ze služební cesty v zahraničí </w:t>
      </w:r>
    </w:p>
    <w:p w:rsidR="00FC47FD" w:rsidRDefault="00FC47FD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FC47FD" w:rsidRDefault="00FC47FD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212" w:type="dxa"/>
        <w:tblInd w:w="-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FC47FD">
        <w:tc>
          <w:tcPr>
            <w:tcW w:w="3614" w:type="dxa"/>
            <w:tcMar>
              <w:left w:w="65" w:type="dxa"/>
            </w:tcMar>
          </w:tcPr>
          <w:p w:rsidR="00FC47FD" w:rsidRDefault="00FC47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  <w:tcMar>
              <w:left w:w="65" w:type="dxa"/>
            </w:tcMar>
          </w:tcPr>
          <w:p w:rsidR="00FC47FD" w:rsidRDefault="00FC47FD">
            <w:pPr>
              <w:pStyle w:val="Heading1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Renáta Salátová</w:t>
            </w:r>
          </w:p>
        </w:tc>
      </w:tr>
      <w:tr w:rsidR="00FC47FD">
        <w:tc>
          <w:tcPr>
            <w:tcW w:w="3614" w:type="dxa"/>
            <w:tcMar>
              <w:left w:w="65" w:type="dxa"/>
            </w:tcMar>
          </w:tcPr>
          <w:p w:rsidR="00FC47FD" w:rsidRDefault="00FC47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  <w:tcMar>
              <w:left w:w="65" w:type="dxa"/>
            </w:tcMar>
          </w:tcPr>
          <w:p w:rsidR="00FC47FD" w:rsidRDefault="00FC47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Knihovnický institut NK ČR</w:t>
            </w:r>
          </w:p>
        </w:tc>
      </w:tr>
      <w:tr w:rsidR="00FC47FD">
        <w:tc>
          <w:tcPr>
            <w:tcW w:w="3614" w:type="dxa"/>
            <w:tcMar>
              <w:left w:w="65" w:type="dxa"/>
            </w:tcMar>
          </w:tcPr>
          <w:p w:rsidR="00FC47FD" w:rsidRDefault="00FC47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  <w:tcMar>
              <w:left w:w="65" w:type="dxa"/>
            </w:tcMar>
          </w:tcPr>
          <w:p w:rsidR="00FC47FD" w:rsidRDefault="00FC47FD">
            <w:pPr>
              <w:pStyle w:val="Heading1"/>
              <w:tabs>
                <w:tab w:val="left" w:pos="0"/>
              </w:tabs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výkonná redaktorka</w:t>
            </w:r>
          </w:p>
        </w:tc>
      </w:tr>
      <w:tr w:rsidR="00FC47FD">
        <w:tc>
          <w:tcPr>
            <w:tcW w:w="3614" w:type="dxa"/>
            <w:tcMar>
              <w:left w:w="65" w:type="dxa"/>
            </w:tcMar>
          </w:tcPr>
          <w:p w:rsidR="00FC47FD" w:rsidRDefault="00FC47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  <w:tcMar>
              <w:left w:w="65" w:type="dxa"/>
            </w:tcMar>
          </w:tcPr>
          <w:p w:rsidR="00FC47FD" w:rsidRDefault="00FC47F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Účast na konferenci</w:t>
            </w:r>
          </w:p>
        </w:tc>
      </w:tr>
      <w:tr w:rsidR="00FC47FD">
        <w:tc>
          <w:tcPr>
            <w:tcW w:w="3614" w:type="dxa"/>
            <w:tcMar>
              <w:left w:w="65" w:type="dxa"/>
            </w:tcMar>
          </w:tcPr>
          <w:p w:rsidR="00FC47FD" w:rsidRDefault="00FC47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  <w:tcMar>
              <w:left w:w="65" w:type="dxa"/>
            </w:tcMar>
          </w:tcPr>
          <w:p w:rsidR="00FC47FD" w:rsidRDefault="00FC47F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Bratislava</w:t>
            </w:r>
          </w:p>
        </w:tc>
      </w:tr>
      <w:tr w:rsidR="00FC47FD">
        <w:tc>
          <w:tcPr>
            <w:tcW w:w="3614" w:type="dxa"/>
            <w:tcMar>
              <w:left w:w="65" w:type="dxa"/>
            </w:tcMar>
          </w:tcPr>
          <w:p w:rsidR="00FC47FD" w:rsidRDefault="00FC47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  <w:tcMar>
              <w:left w:w="65" w:type="dxa"/>
            </w:tcMar>
          </w:tcPr>
          <w:p w:rsidR="00FC47FD" w:rsidRDefault="00FC47F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Slovensko</w:t>
            </w:r>
          </w:p>
        </w:tc>
      </w:tr>
      <w:tr w:rsidR="00FC47FD">
        <w:tc>
          <w:tcPr>
            <w:tcW w:w="3614" w:type="dxa"/>
            <w:tcMar>
              <w:left w:w="65" w:type="dxa"/>
            </w:tcMar>
          </w:tcPr>
          <w:p w:rsidR="00FC47FD" w:rsidRDefault="00FC47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  <w:tcMar>
              <w:left w:w="65" w:type="dxa"/>
            </w:tcMar>
          </w:tcPr>
          <w:p w:rsidR="00FC47FD" w:rsidRDefault="00FC47F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12.-13.9.2017</w:t>
            </w:r>
          </w:p>
        </w:tc>
      </w:tr>
      <w:tr w:rsidR="00FC47FD">
        <w:tc>
          <w:tcPr>
            <w:tcW w:w="3614" w:type="dxa"/>
            <w:tcMar>
              <w:left w:w="65" w:type="dxa"/>
            </w:tcMar>
          </w:tcPr>
          <w:p w:rsidR="00FC47FD" w:rsidRDefault="00FC47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  <w:tcMar>
              <w:left w:w="65" w:type="dxa"/>
            </w:tcMar>
          </w:tcPr>
          <w:p w:rsidR="00FC47FD" w:rsidRDefault="00FC47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Viz program konference Periodika v minulosti a současnosti</w:t>
            </w:r>
          </w:p>
          <w:p w:rsidR="00FC47FD" w:rsidRDefault="00FC47FD">
            <w:hyperlink r:id="rId7" w:tgtFrame="_top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https://sites.google.com/view/periodika-minulost-sucasnost/o-konferencii</w:t>
              </w:r>
            </w:hyperlink>
          </w:p>
          <w:p w:rsidR="00FC47FD" w:rsidRDefault="00FC47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C47FD">
        <w:tc>
          <w:tcPr>
            <w:tcW w:w="3614" w:type="dxa"/>
            <w:tcMar>
              <w:left w:w="65" w:type="dxa"/>
            </w:tcMar>
          </w:tcPr>
          <w:p w:rsidR="00FC47FD" w:rsidRDefault="00FC47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  <w:tcMar>
              <w:left w:w="65" w:type="dxa"/>
            </w:tcMar>
          </w:tcPr>
          <w:p w:rsidR="00FC47FD" w:rsidRDefault="00FC47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Ing. Petra Vávrová, Ph.D.</w:t>
            </w:r>
          </w:p>
        </w:tc>
      </w:tr>
      <w:tr w:rsidR="00FC47FD">
        <w:tc>
          <w:tcPr>
            <w:tcW w:w="3614" w:type="dxa"/>
            <w:tcMar>
              <w:left w:w="65" w:type="dxa"/>
            </w:tcMar>
          </w:tcPr>
          <w:p w:rsidR="00FC47FD" w:rsidRDefault="00FC47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  <w:tcMar>
              <w:left w:w="65" w:type="dxa"/>
            </w:tcMar>
          </w:tcPr>
          <w:p w:rsidR="00FC47FD" w:rsidRDefault="00FC47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NK ČR</w:t>
            </w:r>
          </w:p>
        </w:tc>
      </w:tr>
      <w:tr w:rsidR="00FC47FD">
        <w:trPr>
          <w:trHeight w:val="318"/>
        </w:trPr>
        <w:tc>
          <w:tcPr>
            <w:tcW w:w="3614" w:type="dxa"/>
            <w:tcMar>
              <w:left w:w="65" w:type="dxa"/>
            </w:tcMar>
          </w:tcPr>
          <w:p w:rsidR="00FC47FD" w:rsidRDefault="00FC47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  <w:tcMar>
              <w:left w:w="65" w:type="dxa"/>
            </w:tcMar>
          </w:tcPr>
          <w:p w:rsidR="00FC47FD" w:rsidRDefault="00FC47FD">
            <w:pPr>
              <w:spacing w:before="100" w:after="10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Přednesení příspěvku na téma: Postavení oborových časopisů v knihovnictví a informační vědě</w:t>
            </w:r>
          </w:p>
        </w:tc>
      </w:tr>
      <w:tr w:rsidR="00FC47FD">
        <w:tc>
          <w:tcPr>
            <w:tcW w:w="3614" w:type="dxa"/>
            <w:tcMar>
              <w:left w:w="65" w:type="dxa"/>
            </w:tcMar>
          </w:tcPr>
          <w:p w:rsidR="00FC47FD" w:rsidRDefault="00FC47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  <w:tcMar>
              <w:left w:w="65" w:type="dxa"/>
            </w:tcMar>
          </w:tcPr>
          <w:p w:rsidR="00FC47FD" w:rsidRDefault="00FC47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Příspěvek Postavení oborových časopisů v knihovnictví a informační vědě. Navázání spolupráce se slovenskými kolegy.</w:t>
            </w:r>
          </w:p>
        </w:tc>
      </w:tr>
      <w:tr w:rsidR="00FC47FD">
        <w:tc>
          <w:tcPr>
            <w:tcW w:w="3614" w:type="dxa"/>
            <w:tcMar>
              <w:left w:w="65" w:type="dxa"/>
            </w:tcMar>
          </w:tcPr>
          <w:p w:rsidR="00FC47FD" w:rsidRDefault="00FC47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  <w:tcMar>
              <w:left w:w="65" w:type="dxa"/>
            </w:tcMar>
          </w:tcPr>
          <w:p w:rsidR="00FC47FD" w:rsidRDefault="00FC47FD">
            <w:hyperlink r:id="rId8" w:tgtFrame="_top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https://sites.google.com/view/periodika-minulost-sucasnost/o-konferencii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FC47FD">
        <w:tc>
          <w:tcPr>
            <w:tcW w:w="3614" w:type="dxa"/>
            <w:tcMar>
              <w:left w:w="65" w:type="dxa"/>
            </w:tcMar>
          </w:tcPr>
          <w:p w:rsidR="00FC47FD" w:rsidRDefault="00FC47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  <w:tcMar>
              <w:left w:w="65" w:type="dxa"/>
            </w:tcMar>
          </w:tcPr>
          <w:p w:rsidR="00FC47FD" w:rsidRDefault="00FC47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Propagační materiály, odborná periodika, monografie</w:t>
            </w:r>
          </w:p>
        </w:tc>
      </w:tr>
      <w:tr w:rsidR="00FC47FD">
        <w:tc>
          <w:tcPr>
            <w:tcW w:w="3614" w:type="dxa"/>
            <w:tcMar>
              <w:left w:w="65" w:type="dxa"/>
            </w:tcMar>
          </w:tcPr>
          <w:p w:rsidR="00FC47FD" w:rsidRDefault="00FC47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  <w:tcMar>
              <w:left w:w="65" w:type="dxa"/>
            </w:tcMar>
          </w:tcPr>
          <w:p w:rsidR="00FC47FD" w:rsidRDefault="00FC47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22. 9. 2017</w:t>
            </w:r>
          </w:p>
        </w:tc>
      </w:tr>
      <w:tr w:rsidR="00FC47FD">
        <w:tc>
          <w:tcPr>
            <w:tcW w:w="3614" w:type="dxa"/>
            <w:tcMar>
              <w:left w:w="65" w:type="dxa"/>
            </w:tcMar>
          </w:tcPr>
          <w:p w:rsidR="00FC47FD" w:rsidRDefault="00FC47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  <w:tcMar>
              <w:left w:w="65" w:type="dxa"/>
            </w:tcMar>
          </w:tcPr>
          <w:p w:rsidR="00FC47FD" w:rsidRDefault="00FC47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C47FD">
        <w:tc>
          <w:tcPr>
            <w:tcW w:w="3614" w:type="dxa"/>
            <w:tcMar>
              <w:left w:w="65" w:type="dxa"/>
            </w:tcMar>
          </w:tcPr>
          <w:p w:rsidR="00FC47FD" w:rsidRDefault="00FC47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  <w:tcMar>
              <w:left w:w="65" w:type="dxa"/>
            </w:tcMar>
          </w:tcPr>
          <w:p w:rsidR="00FC47FD" w:rsidRDefault="00FC47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  <w:tcMar>
              <w:left w:w="65" w:type="dxa"/>
            </w:tcMar>
          </w:tcPr>
          <w:p w:rsidR="00FC47FD" w:rsidRDefault="00FC47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FC47FD">
        <w:tc>
          <w:tcPr>
            <w:tcW w:w="3614" w:type="dxa"/>
            <w:tcMar>
              <w:left w:w="65" w:type="dxa"/>
            </w:tcMar>
          </w:tcPr>
          <w:p w:rsidR="00FC47FD" w:rsidRDefault="00FC47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  <w:tcMar>
              <w:left w:w="65" w:type="dxa"/>
            </w:tcMar>
          </w:tcPr>
          <w:p w:rsidR="00FC47FD" w:rsidRDefault="00FC47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  <w:tcMar>
              <w:left w:w="65" w:type="dxa"/>
            </w:tcMar>
          </w:tcPr>
          <w:p w:rsidR="00FC47FD" w:rsidRDefault="00FC47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FC47FD">
        <w:tc>
          <w:tcPr>
            <w:tcW w:w="3614" w:type="dxa"/>
            <w:tcMar>
              <w:left w:w="65" w:type="dxa"/>
            </w:tcMar>
          </w:tcPr>
          <w:p w:rsidR="00FC47FD" w:rsidRDefault="00FC47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Přijato v domácím oddělení</w:t>
            </w:r>
          </w:p>
        </w:tc>
        <w:tc>
          <w:tcPr>
            <w:tcW w:w="2799" w:type="dxa"/>
            <w:tcMar>
              <w:left w:w="65" w:type="dxa"/>
            </w:tcMar>
          </w:tcPr>
          <w:p w:rsidR="00FC47FD" w:rsidRDefault="00FC47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  <w:tcMar>
              <w:left w:w="65" w:type="dxa"/>
            </w:tcMar>
          </w:tcPr>
          <w:p w:rsidR="00FC47FD" w:rsidRDefault="00FC47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FC47FD" w:rsidRDefault="00FC47FD">
      <w:pPr>
        <w:rPr>
          <w:rFonts w:ascii="Calibri" w:hAnsi="Calibri" w:cs="Calibri"/>
          <w:sz w:val="22"/>
          <w:szCs w:val="22"/>
        </w:rPr>
      </w:pPr>
    </w:p>
    <w:p w:rsidR="00FC47FD" w:rsidRDefault="00FC47FD">
      <w:pPr>
        <w:spacing w:line="360" w:lineRule="auto"/>
      </w:pPr>
      <w:r>
        <w:t xml:space="preserve">Konferenci zahájila ing. Silvie Stasselová generální ředitelka univerzitní knihovny. </w:t>
      </w:r>
    </w:p>
    <w:p w:rsidR="00FC47FD" w:rsidRDefault="00FC47FD">
      <w:pPr>
        <w:spacing w:line="360" w:lineRule="auto"/>
      </w:pPr>
      <w:r>
        <w:t>Konference byla rozdělena do několika bloků. Periodika v historickém průřezu, Periodika ve výchovném a vzdělávacím procesu, Periodika 1. a 2. světové války a v meziválečném období, Periodika v období totality a exilová periodika, Krajanská periodika (2 bloky).</w:t>
      </w:r>
    </w:p>
    <w:p w:rsidR="00FC47FD" w:rsidRDefault="00FC47FD">
      <w:pPr>
        <w:spacing w:line="360" w:lineRule="auto"/>
      </w:pPr>
      <w:r>
        <w:t>Periodika v historickém průřezu – tento blok se zabýval například nepravými periodiky (schematizmy, nařízeními aj.) přinášejícími velkou informační hodnotu  z oblasti kulturních dějin, v kulturně – historickém výzkumu aj. Další příspěvek se věnoval významným německým přírodovědeckým časopisům z 1. poloviny 18. století. K dalším tématům patřily například „nerealizované periodika“ či specifická dobová situace v časopise Hlas a Národní noviny.</w:t>
      </w:r>
    </w:p>
    <w:p w:rsidR="00FC47FD" w:rsidRDefault="00FC47FD">
      <w:pPr>
        <w:spacing w:line="360" w:lineRule="auto"/>
      </w:pPr>
      <w:r>
        <w:t>Periodika ve výchovném a vzdělávacím procesu byla další částí konference. Na několika příkladech dokládali autoři příspěvků praktickou roli časopisů / periodik ve vzdělávání a výchově vůbec a to nejen v historii, ale i v současnosti. Zaznělo zde téma slovenských pedagogických časopisů v období první poloviny 20. století, literárních časopisů, lidovýchovných časopisů a osvětových časopisů na počátku 20. století. Dále o periodikách, které informovaly o filmovém umění tehdejší doby. Následovala přednáška Jany Šubové o zpřístupnění periodik bez ohledu na jejich formu.</w:t>
      </w:r>
    </w:p>
    <w:p w:rsidR="00FC47FD" w:rsidRDefault="00FC47FD">
      <w:pPr>
        <w:spacing w:line="360" w:lineRule="auto"/>
      </w:pPr>
      <w:r>
        <w:t>Třetí blok byl zaměřen na periodika 1. a 2. světové války a meziválečného období. Jakou úlohu sehrála tato periodika v tomto složitém období. Další blok byl věnován periodikům  v období totality a exilovým periodikům jako například (Hlasy z Říma, Náboženstvo a súčasnost). Zazněly zde také příspěvky dotýkající se právních aspektů vydávání tehdejších periodik (například státního monopolu na vydávání periodik v komunistickém Československu). Na závěr tohoto bloku vystoupil Tomáš Fiala (vedoucí odboru digitalizace Univerzitní knihovny v Bratislavě), aby nás seznámil s digitalizovanými periodiky, které má ve fondu Univerzitní knihovna v Bratislavě. Tento příspěvek vzbudil diskusi zejména na téma zpřístupnění (či spíše znepřístupnění) zdigitalizovaných periodik na Slovensku, otázky autorského práva apod.</w:t>
      </w:r>
    </w:p>
    <w:p w:rsidR="00FC47FD" w:rsidRDefault="00FC47FD">
      <w:pPr>
        <w:spacing w:line="360" w:lineRule="auto"/>
      </w:pPr>
      <w:r>
        <w:t>Hlavní přínos této cesty vidím v navázání spolupráce s budoucími autory příspěvků, dále s redakčními kolegy, přednesení příspěvku na téma oborových knihovnických časopisů. Příspěvek vyjde v konferenčním sborníku.</w:t>
      </w:r>
    </w:p>
    <w:sectPr w:rsidR="00FC47FD" w:rsidSect="005E2DF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7FD" w:rsidRDefault="00FC47FD">
      <w:pPr>
        <w:suppressAutoHyphens w:val="0"/>
        <w:rPr>
          <w:sz w:val="20"/>
          <w:szCs w:val="20"/>
        </w:rPr>
      </w:pPr>
      <w:r>
        <w:rPr>
          <w:sz w:val="20"/>
          <w:szCs w:val="20"/>
        </w:rPr>
        <w:separator/>
      </w:r>
    </w:p>
  </w:endnote>
  <w:endnote w:type="continuationSeparator" w:id="0">
    <w:p w:rsidR="00FC47FD" w:rsidRDefault="00FC47FD">
      <w:pPr>
        <w:suppressAutoHyphens w:val="0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7FD" w:rsidRDefault="00FC47FD">
    <w:pPr>
      <w:pStyle w:val="Footer"/>
      <w:suppressLineNumbers w:val="0"/>
      <w:tabs>
        <w:tab w:val="clear" w:pos="4819"/>
        <w:tab w:val="clear" w:pos="9638"/>
        <w:tab w:val="center" w:pos="4536"/>
        <w:tab w:val="right" w:pos="9072"/>
      </w:tabs>
      <w:suppressAutoHyphens/>
      <w:jc w:val="center"/>
      <w:rPr>
        <w:rFonts w:ascii="Arial" w:hAnsi="Arial" w:cs="Arial"/>
        <w:b/>
        <w:bCs/>
        <w:sz w:val="18"/>
        <w:szCs w:val="18"/>
      </w:rPr>
    </w:pPr>
  </w:p>
  <w:p w:rsidR="00FC47FD" w:rsidRDefault="00FC47FD">
    <w:pPr>
      <w:pStyle w:val="EndnoteText"/>
      <w:rPr>
        <w:rFonts w:ascii="Calibri" w:hAnsi="Calibri" w:cs="Calibri"/>
      </w:rPr>
    </w:pPr>
    <w:r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FC47FD" w:rsidRDefault="00FC47FD">
    <w:pPr>
      <w:pStyle w:val="Footer"/>
      <w:suppressLineNumbers w:val="0"/>
      <w:tabs>
        <w:tab w:val="clear" w:pos="4819"/>
        <w:tab w:val="clear" w:pos="9638"/>
        <w:tab w:val="center" w:pos="4536"/>
        <w:tab w:val="right" w:pos="9072"/>
      </w:tabs>
      <w:suppressAutoHyphens/>
      <w:jc w:val="center"/>
      <w:rPr>
        <w:rFonts w:ascii="Calibri" w:hAnsi="Calibri" w:cs="Calibri"/>
        <w:sz w:val="14"/>
        <w:szCs w:val="14"/>
      </w:rPr>
    </w:pPr>
    <w:r>
      <w:rPr>
        <w:rFonts w:ascii="Calibri" w:hAnsi="Calibri" w:cs="Calibri"/>
        <w:sz w:val="14"/>
        <w:szCs w:val="14"/>
      </w:rPr>
      <w:t xml:space="preserve"> </w:t>
    </w:r>
  </w:p>
  <w:p w:rsidR="00FC47FD" w:rsidRDefault="00FC47FD">
    <w:pPr>
      <w:pStyle w:val="Footer"/>
      <w:suppressLineNumbers w:val="0"/>
      <w:tabs>
        <w:tab w:val="clear" w:pos="4819"/>
        <w:tab w:val="clear" w:pos="9638"/>
        <w:tab w:val="center" w:pos="4536"/>
        <w:tab w:val="right" w:pos="9072"/>
      </w:tabs>
      <w:suppressAutoHyphens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7FD" w:rsidRDefault="00FC47FD">
      <w:pPr>
        <w:suppressAutoHyphens w:val="0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FC47FD" w:rsidRDefault="00FC47FD">
      <w:pPr>
        <w:suppressAutoHyphens w:val="0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7FD" w:rsidRDefault="00FC47FD">
    <w:pPr>
      <w:pStyle w:val="Header"/>
      <w:suppressLineNumbers w:val="0"/>
      <w:tabs>
        <w:tab w:val="clear" w:pos="4819"/>
        <w:tab w:val="clear" w:pos="9638"/>
        <w:tab w:val="center" w:pos="4536"/>
        <w:tab w:val="right" w:pos="9072"/>
      </w:tabs>
      <w:suppressAutoHyphens/>
      <w:rPr>
        <w:sz w:val="24"/>
        <w:szCs w:val="24"/>
      </w:rPr>
    </w:pPr>
  </w:p>
  <w:p w:rsidR="00FC47FD" w:rsidRDefault="00FC47FD">
    <w:pPr>
      <w:pStyle w:val="Header"/>
      <w:suppressLineNumbers w:val="0"/>
      <w:tabs>
        <w:tab w:val="clear" w:pos="4819"/>
        <w:tab w:val="clear" w:pos="9638"/>
        <w:tab w:val="center" w:pos="4536"/>
        <w:tab w:val="right" w:pos="9072"/>
      </w:tabs>
      <w:suppressAutoHyphens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00124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22B1"/>
    <w:rsid w:val="001F7C42"/>
    <w:rsid w:val="004422B1"/>
    <w:rsid w:val="005E2DF3"/>
    <w:rsid w:val="007A3EC8"/>
    <w:rsid w:val="00FC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shd w:val="clear" w:color="auto" w:fill="FFFFFF"/>
      <w:suppressAutoHyphens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numPr>
        <w:numId w:val="1"/>
      </w:numPr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123"/>
    <w:rPr>
      <w:rFonts w:asciiTheme="majorHAnsi" w:eastAsiaTheme="majorEastAsia" w:hAnsiTheme="majorHAnsi" w:cstheme="majorBidi"/>
      <w:b/>
      <w:bCs/>
      <w:kern w:val="32"/>
      <w:sz w:val="32"/>
      <w:szCs w:val="32"/>
      <w:shd w:val="clear" w:color="auto" w:fill="FFFFFF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Nadpis1Char">
    <w:name w:val="Nadpis 1 Char"/>
    <w:uiPriority w:val="99"/>
    <w:rPr>
      <w:b/>
      <w:bCs/>
      <w:sz w:val="24"/>
      <w:szCs w:val="24"/>
    </w:rPr>
  </w:style>
  <w:style w:type="character" w:customStyle="1" w:styleId="NzevChar">
    <w:name w:val="Název Char"/>
    <w:uiPriority w:val="99"/>
    <w:rPr>
      <w:b/>
      <w:bCs/>
      <w:sz w:val="28"/>
      <w:szCs w:val="28"/>
    </w:rPr>
  </w:style>
  <w:style w:type="character" w:customStyle="1" w:styleId="TextvysvtlivekChar">
    <w:name w:val="Text vysvětlivek Char"/>
    <w:basedOn w:val="DefaultParagraphFont"/>
    <w:uiPriority w:val="99"/>
  </w:style>
  <w:style w:type="character" w:styleId="EndnoteReference">
    <w:name w:val="endnote reference"/>
    <w:basedOn w:val="DefaultParagraphFont"/>
    <w:uiPriority w:val="99"/>
    <w:semiHidden/>
    <w:rPr>
      <w:position w:val="20"/>
      <w:sz w:val="13"/>
      <w:szCs w:val="13"/>
    </w:rPr>
  </w:style>
  <w:style w:type="character" w:customStyle="1" w:styleId="Zdraznnintenzivn">
    <w:name w:val="Zdůraznění – intenzivní"/>
    <w:uiPriority w:val="99"/>
    <w:rPr>
      <w:b/>
      <w:bCs/>
      <w:i/>
      <w:iCs/>
      <w:color w:val="4F81BD"/>
    </w:rPr>
  </w:style>
  <w:style w:type="character" w:customStyle="1" w:styleId="EndnoteCharacters">
    <w:name w:val="Endnote Characters"/>
    <w:uiPriority w:val="99"/>
  </w:style>
  <w:style w:type="character" w:customStyle="1" w:styleId="InternetLink">
    <w:name w:val="Internet Link"/>
    <w:uiPriority w:val="99"/>
    <w:rPr>
      <w:color w:val="000080"/>
      <w:u w:val="single"/>
    </w:rPr>
  </w:style>
  <w:style w:type="paragraph" w:styleId="Header">
    <w:name w:val="header"/>
    <w:basedOn w:val="Normal"/>
    <w:link w:val="HeaderChar"/>
    <w:uiPriority w:val="99"/>
    <w:pPr>
      <w:suppressLineNumbers/>
      <w:tabs>
        <w:tab w:val="center" w:pos="4819"/>
        <w:tab w:val="right" w:pos="9638"/>
      </w:tabs>
      <w:suppressAutoHyphens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D2123"/>
    <w:rPr>
      <w:sz w:val="24"/>
      <w:szCs w:val="24"/>
      <w:shd w:val="clear" w:color="auto" w:fill="FFFFFF"/>
    </w:r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819"/>
        <w:tab w:val="right" w:pos="9638"/>
      </w:tabs>
      <w:suppressAutoHyphens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D2123"/>
    <w:rPr>
      <w:sz w:val="24"/>
      <w:szCs w:val="24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123"/>
    <w:rPr>
      <w:sz w:val="0"/>
      <w:szCs w:val="0"/>
      <w:shd w:val="clear" w:color="auto" w:fill="FFFFFF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D2123"/>
    <w:rPr>
      <w:rFonts w:asciiTheme="majorHAnsi" w:eastAsiaTheme="majorEastAsia" w:hAnsiTheme="majorHAnsi" w:cstheme="majorBidi"/>
      <w:b/>
      <w:bCs/>
      <w:kern w:val="28"/>
      <w:sz w:val="32"/>
      <w:szCs w:val="32"/>
      <w:shd w:val="clear" w:color="auto" w:fill="FFFFFF"/>
    </w:rPr>
  </w:style>
  <w:style w:type="paragraph" w:styleId="EndnoteText">
    <w:name w:val="endnote text"/>
    <w:basedOn w:val="Normal"/>
    <w:link w:val="EndnoteTextChar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2123"/>
    <w:rPr>
      <w:sz w:val="20"/>
      <w:szCs w:val="20"/>
      <w:shd w:val="clear" w:color="auto" w:fill="FFFFFF"/>
    </w:rPr>
  </w:style>
  <w:style w:type="paragraph" w:customStyle="1" w:styleId="Odstavecseseznamem">
    <w:name w:val="Odstavec se seznamem"/>
    <w:basedOn w:val="Normal"/>
    <w:uiPriority w:val="99"/>
    <w:pPr>
      <w:ind w:left="720"/>
    </w:pPr>
  </w:style>
  <w:style w:type="paragraph" w:customStyle="1" w:styleId="TableContents">
    <w:name w:val="Table Contents"/>
    <w:basedOn w:val="Normal"/>
    <w:uiPriority w:val="99"/>
    <w:pPr>
      <w:suppressLineNumbers/>
      <w:suppressAutoHyphens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view/periodika-minulost-sucasnost/o-konferenci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tes.google.com/view/periodika-minulost-sucasnost/o-konferenci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545</Words>
  <Characters>3218</Characters>
  <Application>Microsoft Office Word</Application>
  <DocSecurity>0</DocSecurity>
  <Lines>0</Lines>
  <Paragraphs>0</Paragraphs>
  <ScaleCrop>false</ScaleCrop>
  <Company>Praha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Salátová Renata</dc:creator>
  <cp:keywords/>
  <dc:description/>
  <cp:lastModifiedBy>Eva</cp:lastModifiedBy>
  <cp:revision>2</cp:revision>
  <cp:lastPrinted>2017-09-22T07:03:00Z</cp:lastPrinted>
  <dcterms:created xsi:type="dcterms:W3CDTF">2017-10-17T12:29:00Z</dcterms:created>
  <dcterms:modified xsi:type="dcterms:W3CDTF">2017-10-17T12:30:00Z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