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44" w:rsidRDefault="0031304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alt="nklogo_rgb" style="position:absolute;margin-left:0;margin-top:0;width:80.35pt;height:64.1pt;z-index:251658240;visibility:visible" o:allowincell="f">
            <v:imagedata r:id="rId7" o:title=""/>
            <w10:wrap type="topAndBottom"/>
          </v:shape>
        </w:pict>
      </w:r>
    </w:p>
    <w:p w:rsidR="00313044" w:rsidRDefault="00313044">
      <w:r>
        <w:rPr>
          <w:noProof/>
        </w:rPr>
        <w:pict>
          <v:line id="Line 3" o:spid="_x0000_s1027" style="position:absolute;z-index:251659264;visibility:visible" from="-6.05pt,4.75pt" to="454.75pt,4.75pt" o:allowincell="f" strokecolor="red"/>
        </w:pict>
      </w:r>
    </w:p>
    <w:p w:rsidR="00313044" w:rsidRDefault="00313044"/>
    <w:p w:rsidR="00313044" w:rsidRDefault="00313044">
      <w:pPr>
        <w:pStyle w:val="Heading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313044" w:rsidRDefault="00313044"/>
    <w:tbl>
      <w:tblPr>
        <w:tblW w:w="0" w:type="auto"/>
        <w:tblInd w:w="-5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31304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44" w:rsidRDefault="0031304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44" w:rsidRDefault="00313044">
            <w:pPr>
              <w:pStyle w:val="Heading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B970DB">
              <w:rPr>
                <w:sz w:val="22"/>
                <w:szCs w:val="22"/>
              </w:rPr>
              <w:t>Mgr. Klára Truchlá</w:t>
            </w:r>
          </w:p>
        </w:tc>
      </w:tr>
      <w:tr w:rsidR="0031304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44" w:rsidRDefault="0031304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44" w:rsidRPr="005D3715" w:rsidRDefault="00313044" w:rsidP="00ED3C3E">
            <w:pPr>
              <w:pStyle w:val="Heading1"/>
              <w:numPr>
                <w:ilvl w:val="0"/>
                <w:numId w:val="0"/>
              </w:numPr>
              <w:jc w:val="both"/>
              <w:rPr>
                <w:b w:val="0"/>
                <w:bCs w:val="0"/>
              </w:rPr>
            </w:pPr>
            <w:r w:rsidRPr="005D3715">
              <w:rPr>
                <w:b w:val="0"/>
                <w:bCs w:val="0"/>
              </w:rPr>
              <w:t>Odbor doplňování fondů – oddělení doplňování,</w:t>
            </w:r>
          </w:p>
          <w:p w:rsidR="00313044" w:rsidRDefault="00313044" w:rsidP="00ED3C3E">
            <w:pPr>
              <w:rPr>
                <w:rFonts w:ascii="Calibri" w:hAnsi="Calibri" w:cs="Calibri"/>
                <w:sz w:val="22"/>
                <w:szCs w:val="22"/>
              </w:rPr>
            </w:pPr>
            <w:r w:rsidRPr="005D3715">
              <w:rPr>
                <w:b/>
                <w:bCs/>
              </w:rPr>
              <w:t>zahraničních dokumentů</w:t>
            </w:r>
          </w:p>
        </w:tc>
      </w:tr>
      <w:tr w:rsidR="0031304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44" w:rsidRDefault="0031304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44" w:rsidRDefault="00313044" w:rsidP="00ED3C3E">
            <w:pPr>
              <w:pStyle w:val="Heading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B970DB">
              <w:rPr>
                <w:sz w:val="22"/>
                <w:szCs w:val="22"/>
              </w:rPr>
              <w:t xml:space="preserve">výměna </w:t>
            </w:r>
            <w:r w:rsidRPr="00B970DB">
              <w:rPr>
                <w:b w:val="0"/>
                <w:bCs w:val="0"/>
                <w:sz w:val="22"/>
                <w:szCs w:val="22"/>
              </w:rPr>
              <w:t>zahraniční literatury</w:t>
            </w:r>
          </w:p>
        </w:tc>
      </w:tr>
      <w:tr w:rsidR="0031304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44" w:rsidRDefault="0031304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44" w:rsidRPr="00B970DB" w:rsidRDefault="00313044" w:rsidP="00ED3C3E">
            <w:pPr>
              <w:pStyle w:val="Heading1"/>
              <w:numPr>
                <w:ilvl w:val="0"/>
                <w:numId w:val="0"/>
              </w:numPr>
              <w:ind w:left="432" w:hanging="432"/>
              <w:jc w:val="both"/>
              <w:rPr>
                <w:sz w:val="22"/>
                <w:szCs w:val="22"/>
              </w:rPr>
            </w:pPr>
            <w:r w:rsidRPr="00B970DB">
              <w:rPr>
                <w:sz w:val="22"/>
                <w:szCs w:val="22"/>
              </w:rPr>
              <w:t>Jednání s partnerskými institucemi v Budapešti:</w:t>
            </w:r>
          </w:p>
          <w:p w:rsidR="00313044" w:rsidRPr="005D3715" w:rsidRDefault="00313044" w:rsidP="00ED3C3E">
            <w:pPr>
              <w:jc w:val="both"/>
              <w:rPr>
                <w:b/>
                <w:bCs/>
              </w:rPr>
            </w:pPr>
            <w:r w:rsidRPr="005D3715">
              <w:rPr>
                <w:b/>
                <w:bCs/>
              </w:rPr>
              <w:t>Knih</w:t>
            </w:r>
            <w:r>
              <w:rPr>
                <w:b/>
                <w:bCs/>
              </w:rPr>
              <w:t xml:space="preserve">ovna Středoevropské univerzity, </w:t>
            </w:r>
          </w:p>
          <w:p w:rsidR="00313044" w:rsidRDefault="00313044" w:rsidP="00C5705F">
            <w:pPr>
              <w:jc w:val="both"/>
              <w:rPr>
                <w:b/>
                <w:bCs/>
              </w:rPr>
            </w:pPr>
            <w:r w:rsidRPr="005D3715">
              <w:rPr>
                <w:b/>
                <w:bCs/>
              </w:rPr>
              <w:t xml:space="preserve">Knihovna Maďarské akademie věd, </w:t>
            </w:r>
          </w:p>
          <w:p w:rsidR="00313044" w:rsidRDefault="00313044" w:rsidP="00ED3C3E">
            <w:pPr>
              <w:jc w:val="both"/>
              <w:rPr>
                <w:b/>
                <w:bCs/>
              </w:rPr>
            </w:pPr>
            <w:r w:rsidRPr="005D3715">
              <w:rPr>
                <w:b/>
                <w:bCs/>
              </w:rPr>
              <w:t xml:space="preserve">Národní knihovna </w:t>
            </w:r>
            <w:r>
              <w:rPr>
                <w:b/>
                <w:bCs/>
              </w:rPr>
              <w:t>Istvána Széchényiho,</w:t>
            </w:r>
          </w:p>
          <w:p w:rsidR="00313044" w:rsidRPr="005D3715" w:rsidRDefault="00313044" w:rsidP="00ED3C3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Knihovny Ústavů humanitních studii Maďarské akademie věd,</w:t>
            </w:r>
          </w:p>
          <w:p w:rsidR="00313044" w:rsidRPr="005D3715" w:rsidRDefault="00313044" w:rsidP="00ED3C3E">
            <w:pPr>
              <w:jc w:val="both"/>
              <w:rPr>
                <w:b/>
                <w:bCs/>
              </w:rPr>
            </w:pPr>
            <w:r w:rsidRPr="005D3715">
              <w:rPr>
                <w:b/>
                <w:bCs/>
              </w:rPr>
              <w:t>Knihovna Galerie výtvarných umění,</w:t>
            </w:r>
          </w:p>
          <w:p w:rsidR="00313044" w:rsidRDefault="00313044" w:rsidP="00DF5FD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Mezinárodní</w:t>
            </w:r>
            <w:r w:rsidRPr="005D3715">
              <w:rPr>
                <w:b/>
                <w:bCs/>
              </w:rPr>
              <w:t xml:space="preserve"> knižní veletrh</w:t>
            </w:r>
            <w:r>
              <w:rPr>
                <w:b/>
                <w:bCs/>
              </w:rPr>
              <w:t xml:space="preserve"> </w:t>
            </w:r>
          </w:p>
        </w:tc>
      </w:tr>
      <w:tr w:rsidR="0031304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44" w:rsidRDefault="0031304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44" w:rsidRDefault="0031304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D3715">
              <w:t>Budapešť</w:t>
            </w:r>
          </w:p>
        </w:tc>
      </w:tr>
      <w:tr w:rsidR="0031304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44" w:rsidRDefault="0031304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44" w:rsidRDefault="0031304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D3715">
              <w:rPr>
                <w:b/>
                <w:bCs/>
              </w:rPr>
              <w:t>Maďarsko</w:t>
            </w:r>
          </w:p>
        </w:tc>
      </w:tr>
      <w:tr w:rsidR="0031304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44" w:rsidRDefault="0031304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44" w:rsidRDefault="0031304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  <w:r w:rsidRPr="005D3715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5D3715">
              <w:rPr>
                <w:b/>
                <w:bCs/>
                <w:sz w:val="22"/>
                <w:szCs w:val="22"/>
              </w:rPr>
              <w:t>4.</w:t>
            </w:r>
            <w:r>
              <w:rPr>
                <w:b/>
                <w:bCs/>
                <w:sz w:val="22"/>
                <w:szCs w:val="22"/>
              </w:rPr>
              <w:t xml:space="preserve"> 2015</w:t>
            </w:r>
            <w:r w:rsidRPr="005D3715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26. 4. 2015</w:t>
            </w:r>
          </w:p>
        </w:tc>
      </w:tr>
      <w:tr w:rsidR="0031304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44" w:rsidRDefault="0031304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44" w:rsidRPr="00AB4835" w:rsidRDefault="00313044" w:rsidP="00C5705F">
            <w:pPr>
              <w:jc w:val="both"/>
            </w:pPr>
            <w:r>
              <w:t>21</w:t>
            </w:r>
            <w:r w:rsidRPr="00AB4835">
              <w:t>.4. Příjezd do Budapešti v</w:t>
            </w:r>
            <w:r>
              <w:t xml:space="preserve"> odpoledních </w:t>
            </w:r>
            <w:r w:rsidRPr="00AB4835">
              <w:t>hodinách</w:t>
            </w:r>
          </w:p>
          <w:p w:rsidR="00313044" w:rsidRPr="00AB4835" w:rsidRDefault="00313044" w:rsidP="000A34F0">
            <w:pPr>
              <w:jc w:val="both"/>
            </w:pPr>
            <w:r>
              <w:t xml:space="preserve">22.4. </w:t>
            </w:r>
            <w:r w:rsidRPr="00AB4835">
              <w:t>Knihovna Středoevropské univerzity (CEU)</w:t>
            </w:r>
          </w:p>
          <w:p w:rsidR="00313044" w:rsidRPr="00AB4835" w:rsidRDefault="00313044" w:rsidP="00C5705F">
            <w:pPr>
              <w:ind w:left="425"/>
              <w:jc w:val="both"/>
            </w:pPr>
            <w:r w:rsidRPr="00AB4835">
              <w:t xml:space="preserve"> Knihovna Maďarské akademie věd (MTA)</w:t>
            </w:r>
          </w:p>
          <w:p w:rsidR="00313044" w:rsidRDefault="00313044" w:rsidP="000A34F0">
            <w:pPr>
              <w:jc w:val="both"/>
            </w:pPr>
            <w:r>
              <w:t>23</w:t>
            </w:r>
            <w:r w:rsidRPr="00AB4835">
              <w:t>.4.</w:t>
            </w:r>
            <w:r w:rsidRPr="00AB4835">
              <w:rPr>
                <w:b/>
                <w:bCs/>
              </w:rPr>
              <w:t xml:space="preserve"> </w:t>
            </w:r>
            <w:r w:rsidRPr="00AB4835">
              <w:t>Národní knihovna Istvána Széchény</w:t>
            </w:r>
            <w:r>
              <w:t>i</w:t>
            </w:r>
            <w:r w:rsidRPr="00AB4835">
              <w:t>ho (OSZK)</w:t>
            </w:r>
          </w:p>
          <w:p w:rsidR="00313044" w:rsidRDefault="00313044" w:rsidP="000A34F0">
            <w:pPr>
              <w:jc w:val="both"/>
            </w:pPr>
            <w:r w:rsidRPr="000A34F0">
              <w:t xml:space="preserve">         Knihovny Ústavů humanitních studii Maďarské akademie věd</w:t>
            </w:r>
          </w:p>
          <w:p w:rsidR="00313044" w:rsidRPr="000A34F0" w:rsidRDefault="00313044" w:rsidP="000A34F0">
            <w:pPr>
              <w:jc w:val="both"/>
            </w:pPr>
            <w:r>
              <w:t xml:space="preserve">         (MTA BTK: Hudební, Historie umění a Historicky)</w:t>
            </w:r>
          </w:p>
          <w:p w:rsidR="00313044" w:rsidRPr="00AB4835" w:rsidRDefault="00313044" w:rsidP="000A34F0">
            <w:pPr>
              <w:jc w:val="both"/>
              <w:rPr>
                <w:b/>
                <w:bCs/>
              </w:rPr>
            </w:pPr>
            <w:r>
              <w:t xml:space="preserve">24.4. </w:t>
            </w:r>
            <w:r w:rsidRPr="00AB4835">
              <w:t>Knihovna Galerie výtvarných umění</w:t>
            </w:r>
          </w:p>
          <w:p w:rsidR="00313044" w:rsidRDefault="00313044" w:rsidP="00C5705F">
            <w:pPr>
              <w:rPr>
                <w:b/>
                <w:bCs/>
              </w:rPr>
            </w:pPr>
            <w:r>
              <w:t>25</w:t>
            </w:r>
            <w:r w:rsidRPr="00AB4835">
              <w:t>.4.</w:t>
            </w:r>
            <w:r w:rsidRPr="00AB4835">
              <w:rPr>
                <w:b/>
                <w:bCs/>
              </w:rPr>
              <w:t xml:space="preserve"> </w:t>
            </w:r>
            <w:r w:rsidRPr="00AB4835">
              <w:t>Návštěva Mezinárodního knižního veletrhu</w:t>
            </w:r>
            <w:r w:rsidRPr="00AB4835">
              <w:rPr>
                <w:b/>
                <w:bCs/>
              </w:rPr>
              <w:t>.</w:t>
            </w:r>
          </w:p>
          <w:p w:rsidR="00313044" w:rsidRPr="00173D08" w:rsidRDefault="00313044" w:rsidP="00173D08">
            <w:pPr>
              <w:rPr>
                <w:rFonts w:ascii="Calibri" w:hAnsi="Calibri" w:cs="Calibri"/>
                <w:sz w:val="22"/>
                <w:szCs w:val="22"/>
              </w:rPr>
            </w:pPr>
            <w:r w:rsidRPr="00173D08">
              <w:t xml:space="preserve">26.4. </w:t>
            </w:r>
            <w:r>
              <w:rPr>
                <w:rStyle w:val="Emphasis"/>
                <w:b w:val="0"/>
                <w:bCs w:val="0"/>
              </w:rPr>
              <w:t>N</w:t>
            </w:r>
            <w:r w:rsidRPr="00171ECB">
              <w:rPr>
                <w:rStyle w:val="Emphasis"/>
                <w:b w:val="0"/>
                <w:bCs w:val="0"/>
              </w:rPr>
              <w:t>ávrat v ranních hodinách</w:t>
            </w:r>
            <w:r w:rsidRPr="00171ECB">
              <w:rPr>
                <w:rStyle w:val="st1"/>
                <w:b/>
                <w:bCs/>
              </w:rPr>
              <w:t xml:space="preserve"> </w:t>
            </w:r>
            <w:r w:rsidRPr="00171ECB">
              <w:rPr>
                <w:rStyle w:val="st1"/>
              </w:rPr>
              <w:t>do Prahy</w:t>
            </w:r>
          </w:p>
        </w:tc>
      </w:tr>
      <w:tr w:rsidR="0031304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44" w:rsidRDefault="0031304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44" w:rsidRDefault="0031304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304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44" w:rsidRDefault="0031304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44" w:rsidRPr="005D3715" w:rsidRDefault="00313044" w:rsidP="00C5705F">
            <w:pPr>
              <w:jc w:val="both"/>
            </w:pPr>
            <w:r w:rsidRPr="005D3715">
              <w:t>Doprava a diety z rozpočtu Národní knihovny ČR</w:t>
            </w:r>
          </w:p>
          <w:p w:rsidR="00313044" w:rsidRDefault="00313044" w:rsidP="00C5705F">
            <w:pPr>
              <w:rPr>
                <w:rFonts w:ascii="Calibri" w:hAnsi="Calibri" w:cs="Calibri"/>
                <w:sz w:val="22"/>
                <w:szCs w:val="22"/>
              </w:rPr>
            </w:pPr>
            <w:r w:rsidRPr="005D3715">
              <w:t xml:space="preserve">Ubytování z rozpočtu Národní knihovny </w:t>
            </w:r>
            <w:r>
              <w:t>Istvána Széchényiho</w:t>
            </w:r>
          </w:p>
        </w:tc>
      </w:tr>
      <w:tr w:rsidR="00313044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44" w:rsidRDefault="0031304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44" w:rsidRDefault="003130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304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44" w:rsidRDefault="0031304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44" w:rsidRPr="00AB4835" w:rsidRDefault="00313044" w:rsidP="00E77639">
            <w:pPr>
              <w:jc w:val="both"/>
            </w:pPr>
            <w:r>
              <w:rPr>
                <w:b/>
                <w:bCs/>
              </w:rPr>
              <w:t xml:space="preserve">      </w:t>
            </w:r>
            <w:r w:rsidRPr="00E77639">
              <w:rPr>
                <w:b/>
                <w:bCs/>
              </w:rPr>
              <w:t>22.4.</w:t>
            </w:r>
            <w:r w:rsidRPr="00AB4835">
              <w:t xml:space="preserve"> </w:t>
            </w:r>
          </w:p>
          <w:p w:rsidR="00313044" w:rsidRPr="005D3715" w:rsidRDefault="00313044" w:rsidP="00D77A20">
            <w:pPr>
              <w:numPr>
                <w:ilvl w:val="0"/>
                <w:numId w:val="4"/>
              </w:numPr>
              <w:jc w:val="both"/>
            </w:pPr>
            <w:r w:rsidRPr="005D3715">
              <w:t>Návštěva CEU</w:t>
            </w:r>
            <w:r>
              <w:t xml:space="preserve"> jednání s </w:t>
            </w:r>
            <w:r w:rsidRPr="005D3715">
              <w:t xml:space="preserve">paní Zsuzsa Antal o </w:t>
            </w:r>
            <w:r>
              <w:t xml:space="preserve">možnostech, a požadavků ve výměny v následujícím roce. </w:t>
            </w:r>
          </w:p>
          <w:p w:rsidR="00313044" w:rsidRDefault="00313044" w:rsidP="00D77A20">
            <w:pPr>
              <w:numPr>
                <w:ilvl w:val="0"/>
                <w:numId w:val="4"/>
              </w:numPr>
              <w:jc w:val="both"/>
            </w:pPr>
            <w:r w:rsidRPr="005D3715">
              <w:t xml:space="preserve">Návštěva MTA, jednání </w:t>
            </w:r>
            <w:r>
              <w:t xml:space="preserve">s vedoucí Oddělení doplňování, </w:t>
            </w:r>
            <w:r w:rsidRPr="005D3715">
              <w:t>paní Csilla Körösi.</w:t>
            </w:r>
            <w:r>
              <w:t xml:space="preserve"> </w:t>
            </w:r>
          </w:p>
          <w:p w:rsidR="00313044" w:rsidRDefault="00313044" w:rsidP="0027493F">
            <w:pPr>
              <w:pStyle w:val="ListParagraph"/>
              <w:jc w:val="both"/>
            </w:pPr>
            <w:r>
              <w:t xml:space="preserve">Naše výměnná spolupráce se těší aktivní podpoře pana ředitele Monokiho. </w:t>
            </w:r>
          </w:p>
          <w:p w:rsidR="00313044" w:rsidRDefault="00313044" w:rsidP="00E77639">
            <w:pPr>
              <w:ind w:left="360"/>
              <w:jc w:val="both"/>
            </w:pPr>
            <w:r w:rsidRPr="00E77639">
              <w:rPr>
                <w:b/>
                <w:bCs/>
              </w:rPr>
              <w:t>23.4.</w:t>
            </w:r>
            <w:r w:rsidRPr="005D3715">
              <w:t xml:space="preserve"> </w:t>
            </w:r>
          </w:p>
          <w:p w:rsidR="00313044" w:rsidRPr="005D3715" w:rsidRDefault="00313044" w:rsidP="00D77A20">
            <w:pPr>
              <w:numPr>
                <w:ilvl w:val="0"/>
                <w:numId w:val="4"/>
              </w:numPr>
              <w:jc w:val="both"/>
            </w:pPr>
            <w:r w:rsidRPr="00AB4835">
              <w:t xml:space="preserve">Jednání v OSZK </w:t>
            </w:r>
            <w:r>
              <w:t>s paní Ágnes Rácz, ředitelkou</w:t>
            </w:r>
            <w:r w:rsidRPr="005D3715">
              <w:t xml:space="preserve"> sekce pro doplňování a zpracování fondů.</w:t>
            </w:r>
            <w:r>
              <w:t xml:space="preserve"> </w:t>
            </w:r>
          </w:p>
          <w:p w:rsidR="00313044" w:rsidRPr="005D3715" w:rsidRDefault="00313044" w:rsidP="00D77A20">
            <w:pPr>
              <w:numPr>
                <w:ilvl w:val="0"/>
                <w:numId w:val="4"/>
              </w:numPr>
              <w:jc w:val="both"/>
            </w:pPr>
            <w:r w:rsidRPr="005D3715">
              <w:t>Návštěva Oddělení zahraničního d</w:t>
            </w:r>
            <w:r>
              <w:t xml:space="preserve">oplňování, jednání s vedoucí oddělení </w:t>
            </w:r>
            <w:r w:rsidRPr="005D3715">
              <w:t>Évou Danyi.</w:t>
            </w:r>
            <w:r>
              <w:t xml:space="preserve"> </w:t>
            </w:r>
          </w:p>
          <w:p w:rsidR="00313044" w:rsidRDefault="00313044" w:rsidP="00ED375E">
            <w:pPr>
              <w:pStyle w:val="ListParagraph"/>
              <w:numPr>
                <w:ilvl w:val="0"/>
                <w:numId w:val="4"/>
              </w:numPr>
              <w:jc w:val="both"/>
            </w:pPr>
            <w:r w:rsidRPr="005D3715">
              <w:t>Výběr publikaci pro NK ČR.</w:t>
            </w:r>
          </w:p>
          <w:p w:rsidR="00313044" w:rsidRPr="00B81139" w:rsidRDefault="00313044" w:rsidP="00E0570E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rPr>
                <w:color w:val="141823"/>
                <w:lang w:val="hr-HR"/>
              </w:rPr>
              <w:t xml:space="preserve">Jednání </w:t>
            </w:r>
            <w:r w:rsidRPr="00B7508F">
              <w:rPr>
                <w:color w:val="141823"/>
                <w:lang w:val="hr-HR"/>
              </w:rPr>
              <w:t>v knihovnách</w:t>
            </w:r>
            <w:r>
              <w:rPr>
                <w:color w:val="141823"/>
                <w:lang w:val="hr-HR"/>
              </w:rPr>
              <w:t xml:space="preserve"> MTA BTK</w:t>
            </w:r>
            <w:r w:rsidRPr="00B7508F">
              <w:rPr>
                <w:color w:val="141823"/>
                <w:lang w:val="hr-HR"/>
              </w:rPr>
              <w:t>, hudební, uměleckohistorické a historické, které jsou novými partnery NK ČR. Výběr jejich publikací a sestavení nabídkovéhp seznamu na příští období.</w:t>
            </w:r>
          </w:p>
          <w:p w:rsidR="00313044" w:rsidRDefault="00313044" w:rsidP="00B81139">
            <w:pPr>
              <w:jc w:val="both"/>
            </w:pPr>
            <w:r>
              <w:t xml:space="preserve">              </w:t>
            </w:r>
            <w:hyperlink r:id="rId8" w:history="1">
              <w:r w:rsidRPr="001F2A13">
                <w:rPr>
                  <w:rStyle w:val="Hyperlink"/>
                  <w:b/>
                  <w:bCs/>
                </w:rPr>
                <w:t>http://www.btk.mta.hu/</w:t>
              </w:r>
            </w:hyperlink>
          </w:p>
          <w:p w:rsidR="00313044" w:rsidRPr="00E77639" w:rsidRDefault="00313044" w:rsidP="00E77639">
            <w:pPr>
              <w:ind w:left="360"/>
              <w:jc w:val="both"/>
              <w:rPr>
                <w:b/>
                <w:bCs/>
              </w:rPr>
            </w:pPr>
            <w:r w:rsidRPr="00E77639">
              <w:rPr>
                <w:b/>
                <w:bCs/>
              </w:rPr>
              <w:t>24.4.</w:t>
            </w:r>
          </w:p>
          <w:p w:rsidR="00313044" w:rsidRDefault="00313044" w:rsidP="00D77A20">
            <w:pPr>
              <w:numPr>
                <w:ilvl w:val="0"/>
                <w:numId w:val="4"/>
              </w:numPr>
              <w:jc w:val="both"/>
            </w:pPr>
            <w:r w:rsidRPr="005D3715">
              <w:t>Návštěva a jednání v knihovně Galerie výtvarných umění.</w:t>
            </w:r>
          </w:p>
          <w:p w:rsidR="00313044" w:rsidRDefault="00313044" w:rsidP="00E77639">
            <w:pPr>
              <w:ind w:left="360"/>
              <w:jc w:val="both"/>
            </w:pPr>
            <w:r w:rsidRPr="00E77639">
              <w:rPr>
                <w:b/>
                <w:bCs/>
              </w:rPr>
              <w:t>25.4.</w:t>
            </w:r>
            <w:r w:rsidRPr="005D3715">
              <w:t xml:space="preserve"> </w:t>
            </w:r>
          </w:p>
          <w:p w:rsidR="00313044" w:rsidRDefault="00313044" w:rsidP="00D77A20">
            <w:pPr>
              <w:pStyle w:val="ListParagraph"/>
              <w:numPr>
                <w:ilvl w:val="0"/>
                <w:numId w:val="4"/>
              </w:numPr>
            </w:pPr>
            <w:r w:rsidRPr="005D3715">
              <w:t xml:space="preserve">Návštěva Mezinárodního knižního veletrhu, </w:t>
            </w:r>
            <w:r>
              <w:t xml:space="preserve">výběr </w:t>
            </w:r>
            <w:r w:rsidRPr="005D3715">
              <w:t>nejnovějších publikac</w:t>
            </w:r>
            <w:r>
              <w:t>í vhodných k doplnění fondu NK ČR.</w:t>
            </w:r>
          </w:p>
          <w:p w:rsidR="00313044" w:rsidRDefault="00313044" w:rsidP="00D77A20">
            <w:pPr>
              <w:pStyle w:val="ListParagraph"/>
            </w:pPr>
            <w:hyperlink r:id="rId9" w:history="1">
              <w:r w:rsidRPr="001F2A13">
                <w:rPr>
                  <w:rStyle w:val="Hyperlink"/>
                </w:rPr>
                <w:t>http://www.konyvfesztival.com/2015/kozonsegnek/index_angol.html</w:t>
              </w:r>
            </w:hyperlink>
          </w:p>
          <w:p w:rsidR="00313044" w:rsidRDefault="00313044" w:rsidP="00D77A20">
            <w:pPr>
              <w:pStyle w:val="ListParagraph"/>
              <w:numPr>
                <w:ilvl w:val="0"/>
                <w:numId w:val="4"/>
              </w:numPr>
            </w:pPr>
            <w:r>
              <w:t xml:space="preserve">V rámci veletrhu představily kolegyně z OSZK Judit Ecsedy a Szilvia Bánfi svou monografii </w:t>
            </w:r>
            <w:r w:rsidRPr="00D77A20">
              <w:rPr>
                <w:i/>
                <w:iCs/>
              </w:rPr>
              <w:t>A magyarországi nyomdászat képes krónikája 1473-1700</w:t>
            </w:r>
            <w:r>
              <w:t xml:space="preserve"> (Obrazová kronika maďarského tiskařství 1473 – 1700). Kniha má čtenáře populární ilustrovanou formou seznamovat s poznatky jejich dlouholetého zkoumání raného období maďarského knihtisku. </w:t>
            </w:r>
          </w:p>
          <w:p w:rsidR="00313044" w:rsidRDefault="00313044" w:rsidP="00D77A20">
            <w:pPr>
              <w:pStyle w:val="ListParagraph"/>
            </w:pPr>
            <w:hyperlink r:id="rId10" w:history="1">
              <w:r w:rsidRPr="001F2A13">
                <w:rPr>
                  <w:rStyle w:val="Hyperlink"/>
                </w:rPr>
                <w:t>http://www.oszk.hu/hirek/magyarorszagi-nyomdaszat-kepes-kronikaja</w:t>
              </w:r>
            </w:hyperlink>
          </w:p>
          <w:p w:rsidR="00313044" w:rsidRDefault="00313044" w:rsidP="00554FC4"/>
          <w:p w:rsidR="00313044" w:rsidRDefault="00313044" w:rsidP="00554FC4"/>
          <w:p w:rsidR="00313044" w:rsidRDefault="00313044" w:rsidP="00554F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pict>
                <v:shape id="_x0000_i1025" type="#_x0000_t75" style="width:267.75pt;height:350.25pt">
                  <v:imagedata r:id="rId11" o:title=""/>
                </v:shape>
              </w:pict>
            </w:r>
          </w:p>
        </w:tc>
      </w:tr>
      <w:tr w:rsidR="0031304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44" w:rsidRDefault="0031304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44" w:rsidRDefault="00313044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304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44" w:rsidRDefault="0031304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44" w:rsidRDefault="0031304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katalogy</w:t>
            </w:r>
          </w:p>
        </w:tc>
      </w:tr>
      <w:tr w:rsidR="0031304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44" w:rsidRDefault="0031304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44" w:rsidRDefault="0031304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29. 04. 2015</w:t>
            </w:r>
          </w:p>
        </w:tc>
      </w:tr>
      <w:tr w:rsidR="00313044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44" w:rsidRDefault="0031304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44" w:rsidRDefault="0031304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3044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44" w:rsidRDefault="0031304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44" w:rsidRDefault="0031304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304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44" w:rsidRDefault="0031304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44" w:rsidRDefault="0031304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304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44" w:rsidRDefault="0031304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44" w:rsidRDefault="0031304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13044" w:rsidRDefault="00313044"/>
    <w:p w:rsidR="00313044" w:rsidRDefault="00313044"/>
    <w:p w:rsidR="00313044" w:rsidRDefault="00313044"/>
    <w:p w:rsidR="00313044" w:rsidRDefault="00313044"/>
    <w:p w:rsidR="00313044" w:rsidRDefault="00313044"/>
    <w:p w:rsidR="00313044" w:rsidRDefault="00313044"/>
    <w:p w:rsidR="00313044" w:rsidRDefault="00313044"/>
    <w:p w:rsidR="00313044" w:rsidRDefault="00313044"/>
    <w:p w:rsidR="00313044" w:rsidRDefault="00313044"/>
    <w:p w:rsidR="00313044" w:rsidRDefault="00313044"/>
    <w:p w:rsidR="00313044" w:rsidRDefault="00313044"/>
    <w:p w:rsidR="00313044" w:rsidRDefault="00313044"/>
    <w:p w:rsidR="00313044" w:rsidRDefault="00313044"/>
    <w:p w:rsidR="00313044" w:rsidRDefault="00313044"/>
    <w:p w:rsidR="00313044" w:rsidRDefault="00313044"/>
    <w:p w:rsidR="00313044" w:rsidRDefault="00313044">
      <w:pPr>
        <w:pStyle w:val="Header"/>
        <w:tabs>
          <w:tab w:val="clear" w:pos="4536"/>
          <w:tab w:val="clear" w:pos="9072"/>
        </w:tabs>
      </w:pPr>
    </w:p>
    <w:sectPr w:rsidR="00313044" w:rsidSect="008F666E"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044" w:rsidRDefault="00313044">
      <w:r>
        <w:separator/>
      </w:r>
    </w:p>
  </w:endnote>
  <w:endnote w:type="continuationSeparator" w:id="0">
    <w:p w:rsidR="00313044" w:rsidRDefault="0031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044" w:rsidRDefault="00313044">
    <w:pPr>
      <w:pStyle w:val="Footer"/>
      <w:rPr>
        <w:sz w:val="24"/>
        <w:szCs w:val="24"/>
      </w:rPr>
    </w:pPr>
    <w:r>
      <w:rPr>
        <w:rFonts w:ascii="Calibri" w:hAnsi="Calibri" w:cs="Calibri"/>
        <w:sz w:val="24"/>
        <w:szCs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044" w:rsidRDefault="00313044">
      <w:r>
        <w:separator/>
      </w:r>
    </w:p>
  </w:footnote>
  <w:footnote w:type="continuationSeparator" w:id="0">
    <w:p w:rsidR="00313044" w:rsidRDefault="00313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B7287F"/>
    <w:multiLevelType w:val="hybridMultilevel"/>
    <w:tmpl w:val="0F28B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EAF5314"/>
    <w:multiLevelType w:val="hybridMultilevel"/>
    <w:tmpl w:val="ECA28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5805907"/>
    <w:multiLevelType w:val="hybridMultilevel"/>
    <w:tmpl w:val="614AAE58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C3E"/>
    <w:rsid w:val="000A34F0"/>
    <w:rsid w:val="00111F74"/>
    <w:rsid w:val="00171ECB"/>
    <w:rsid w:val="00173D08"/>
    <w:rsid w:val="001F2A13"/>
    <w:rsid w:val="00256A01"/>
    <w:rsid w:val="0027493F"/>
    <w:rsid w:val="0029004E"/>
    <w:rsid w:val="00313044"/>
    <w:rsid w:val="004549BA"/>
    <w:rsid w:val="00484A41"/>
    <w:rsid w:val="00554FC4"/>
    <w:rsid w:val="005D3715"/>
    <w:rsid w:val="005E141E"/>
    <w:rsid w:val="00674337"/>
    <w:rsid w:val="00865956"/>
    <w:rsid w:val="008A50E4"/>
    <w:rsid w:val="008F666E"/>
    <w:rsid w:val="00AA1289"/>
    <w:rsid w:val="00AB4835"/>
    <w:rsid w:val="00B7508F"/>
    <w:rsid w:val="00B81139"/>
    <w:rsid w:val="00B970DB"/>
    <w:rsid w:val="00C534E2"/>
    <w:rsid w:val="00C5705F"/>
    <w:rsid w:val="00C7398F"/>
    <w:rsid w:val="00CD3762"/>
    <w:rsid w:val="00D77A20"/>
    <w:rsid w:val="00DF5FDD"/>
    <w:rsid w:val="00E0570E"/>
    <w:rsid w:val="00E21573"/>
    <w:rsid w:val="00E77639"/>
    <w:rsid w:val="00ED375E"/>
    <w:rsid w:val="00ED3C3E"/>
    <w:rsid w:val="00F90949"/>
    <w:rsid w:val="00FE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9"/>
    <w:qFormat/>
    <w:pPr>
      <w:keepNext/>
      <w:numPr>
        <w:numId w:val="1"/>
      </w:numPr>
      <w:suppressAutoHyphens/>
      <w:outlineLvl w:val="0"/>
    </w:pPr>
    <w:rPr>
      <w:b/>
      <w:bCs/>
      <w:kern w:val="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8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58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5862"/>
    <w:rPr>
      <w:sz w:val="20"/>
      <w:szCs w:val="20"/>
    </w:rPr>
  </w:style>
  <w:style w:type="character" w:customStyle="1" w:styleId="Zdraznnintenzivn1">
    <w:name w:val="Zdůraznění – intenzivní1"/>
    <w:basedOn w:val="DefaultParagraphFont"/>
    <w:uiPriority w:val="99"/>
  </w:style>
  <w:style w:type="paragraph" w:styleId="Header">
    <w:name w:val="header"/>
    <w:basedOn w:val="Normal"/>
    <w:link w:val="HeaderChar"/>
    <w:uiPriority w:val="99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5862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586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0A34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A34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4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A3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4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A34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4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E21573"/>
    <w:rPr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D77A20"/>
    <w:pPr>
      <w:ind w:left="720"/>
    </w:pPr>
  </w:style>
  <w:style w:type="character" w:styleId="Emphasis">
    <w:name w:val="Emphasis"/>
    <w:basedOn w:val="DefaultParagraphFont"/>
    <w:uiPriority w:val="99"/>
    <w:qFormat/>
    <w:rsid w:val="00173D08"/>
    <w:rPr>
      <w:b/>
      <w:bCs/>
    </w:rPr>
  </w:style>
  <w:style w:type="character" w:customStyle="1" w:styleId="st1">
    <w:name w:val="st1"/>
    <w:basedOn w:val="DefaultParagraphFont"/>
    <w:uiPriority w:val="99"/>
    <w:rsid w:val="00173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tk.mta.h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www.oszk.hu/hirek/magyarorszagi-nyomdaszat-kepes-kronika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nyvfesztival.com/2015/kozonsegnek/index_angol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234</TotalTime>
  <Pages>3</Pages>
  <Words>440</Words>
  <Characters>2602</Characters>
  <Application>Microsoft Office Word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Truchlá Klára</dc:creator>
  <cp:keywords/>
  <dc:description/>
  <cp:lastModifiedBy>Eva</cp:lastModifiedBy>
  <cp:revision>16</cp:revision>
  <cp:lastPrinted>2015-04-29T08:04:00Z</cp:lastPrinted>
  <dcterms:created xsi:type="dcterms:W3CDTF">2015-04-28T08:08:00Z</dcterms:created>
  <dcterms:modified xsi:type="dcterms:W3CDTF">2015-04-29T11:30:00Z</dcterms:modified>
</cp:coreProperties>
</file>