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  <w:bookmarkStart w:id="0" w:name="_GoBack"/>
      <w:bookmarkEnd w:id="0"/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PhDr. Kamil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Boldan</w:t>
            </w:r>
            <w:proofErr w:type="spellEnd"/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3D351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5.3</w:t>
            </w:r>
            <w:r w:rsidR="00CF0A85" w:rsidRPr="00181F80">
              <w:rPr>
                <w:rFonts w:asciiTheme="minorHAnsi" w:hAnsiTheme="minorHAnsi" w:cstheme="minorHAnsi"/>
                <w:sz w:val="21"/>
                <w:szCs w:val="21"/>
              </w:rPr>
              <w:t>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1561E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Oddělení rukopisů a starých tisků – </w:t>
            </w:r>
            <w:r w:rsidR="001561E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výzkumný</w:t>
            </w: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9612A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Studijní pobyt v</w:t>
            </w:r>
            <w:r w:rsidR="00D151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e </w:t>
            </w:r>
            <w:proofErr w:type="spellStart"/>
            <w:r w:rsidR="00D151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Studienbibliothek</w:t>
            </w:r>
            <w:proofErr w:type="spellEnd"/>
            <w:r w:rsidR="00D151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151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Dillingen</w:t>
            </w:r>
            <w:proofErr w:type="spellEnd"/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D15130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Dillingen</w:t>
            </w:r>
            <w:proofErr w:type="spellEnd"/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D15130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Německo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D15130" w:rsidP="000B5EB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26. – 29. 7. 2021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D15130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26. 7.</w:t>
            </w:r>
          </w:p>
          <w:p w:rsidR="004D2F58" w:rsidRPr="00181F80" w:rsidRDefault="001402A9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5.43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C954D1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402A9">
              <w:rPr>
                <w:rFonts w:asciiTheme="minorHAnsi" w:hAnsiTheme="minorHAnsi" w:cstheme="minorHAnsi"/>
                <w:sz w:val="21"/>
                <w:szCs w:val="21"/>
              </w:rPr>
              <w:t>3.27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proofErr w:type="spellStart"/>
            <w:r w:rsidR="001402A9">
              <w:rPr>
                <w:rFonts w:asciiTheme="minorHAnsi" w:hAnsiTheme="minorHAnsi" w:cstheme="minorHAnsi"/>
                <w:sz w:val="21"/>
                <w:szCs w:val="21"/>
              </w:rPr>
              <w:t>Dillingen</w:t>
            </w:r>
            <w:proofErr w:type="spellEnd"/>
          </w:p>
          <w:p w:rsidR="004D2F58" w:rsidRDefault="00065854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35DF9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.00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135DF9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.30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ubytování v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hotelu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35DF9">
              <w:rPr>
                <w:rFonts w:asciiTheme="minorHAnsi" w:hAnsiTheme="minorHAnsi" w:cstheme="minorHAnsi"/>
                <w:sz w:val="21"/>
                <w:szCs w:val="21"/>
              </w:rPr>
              <w:t>Zur</w:t>
            </w:r>
            <w:proofErr w:type="spellEnd"/>
            <w:r w:rsidR="00135DF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35DF9">
              <w:rPr>
                <w:rFonts w:asciiTheme="minorHAnsi" w:hAnsiTheme="minorHAnsi" w:cstheme="minorHAnsi"/>
                <w:sz w:val="21"/>
                <w:szCs w:val="21"/>
              </w:rPr>
              <w:t>Donau</w:t>
            </w:r>
            <w:proofErr w:type="spellEnd"/>
          </w:p>
          <w:p w:rsidR="00312ED0" w:rsidRDefault="00D15130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27. 7.</w:t>
            </w:r>
          </w:p>
          <w:p w:rsidR="00312ED0" w:rsidRDefault="00135DF9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1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78703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 xml:space="preserve">hod. 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Studienbibliothek</w:t>
            </w:r>
            <w:proofErr w:type="spellEnd"/>
          </w:p>
          <w:p w:rsidR="00535D23" w:rsidRDefault="00D15130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28. 7.</w:t>
            </w:r>
          </w:p>
          <w:p w:rsidR="00787031" w:rsidRDefault="00135DF9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6 hod. studium v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Studienbibliothek</w:t>
            </w:r>
            <w:proofErr w:type="spellEnd"/>
          </w:p>
          <w:p w:rsidR="00D15130" w:rsidRDefault="00D15130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29. 7.</w:t>
            </w:r>
          </w:p>
          <w:p w:rsidR="006C76DA" w:rsidRPr="00181F80" w:rsidRDefault="000B5E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8.</w:t>
            </w:r>
            <w:r w:rsidR="00135DF9">
              <w:rPr>
                <w:rFonts w:asciiTheme="minorHAnsi" w:hAnsiTheme="minorHAnsi" w:cstheme="minorHAnsi"/>
                <w:sz w:val="21"/>
                <w:szCs w:val="21"/>
              </w:rPr>
              <w:t>28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135DF9">
              <w:rPr>
                <w:rFonts w:asciiTheme="minorHAnsi" w:hAnsiTheme="minorHAnsi" w:cstheme="minorHAnsi"/>
                <w:sz w:val="21"/>
                <w:szCs w:val="21"/>
              </w:rPr>
              <w:t>Dillingen</w:t>
            </w:r>
            <w:proofErr w:type="spellEnd"/>
          </w:p>
          <w:p w:rsidR="004D2F58" w:rsidRPr="00181F80" w:rsidRDefault="00223ADD" w:rsidP="000B5E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35DF9">
              <w:rPr>
                <w:rFonts w:asciiTheme="minorHAnsi" w:hAnsiTheme="minorHAnsi" w:cstheme="minorHAnsi"/>
                <w:sz w:val="21"/>
                <w:szCs w:val="21"/>
              </w:rPr>
              <w:t xml:space="preserve">6.21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Institucionální výzkum</w:t>
            </w:r>
            <w:r w:rsidR="00D15130">
              <w:rPr>
                <w:rFonts w:asciiTheme="minorHAnsi" w:hAnsiTheme="minorHAnsi" w:cstheme="minorHAnsi"/>
                <w:sz w:val="21"/>
                <w:szCs w:val="21"/>
              </w:rPr>
              <w:t xml:space="preserve"> - DKRVO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oblast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1B5EC7" w:rsidP="000B5EBE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D15130">
              <w:rPr>
                <w:rFonts w:asciiTheme="minorHAnsi" w:hAnsiTheme="minorHAnsi" w:cstheme="minorHAnsi"/>
                <w:sz w:val="21"/>
                <w:szCs w:val="21"/>
              </w:rPr>
              <w:t xml:space="preserve">tudium </w:t>
            </w:r>
            <w:proofErr w:type="spellStart"/>
            <w:r w:rsidR="00D15130">
              <w:rPr>
                <w:rFonts w:asciiTheme="minorHAnsi" w:hAnsiTheme="minorHAnsi" w:cstheme="minorHAnsi"/>
                <w:sz w:val="21"/>
                <w:szCs w:val="21"/>
              </w:rPr>
              <w:t>bohemikální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ho</w:t>
            </w:r>
            <w:proofErr w:type="spellEnd"/>
            <w:r w:rsidR="00D15130">
              <w:rPr>
                <w:rFonts w:asciiTheme="minorHAnsi" w:hAnsiTheme="minorHAnsi" w:cstheme="minorHAnsi"/>
                <w:sz w:val="21"/>
                <w:szCs w:val="21"/>
              </w:rPr>
              <w:t xml:space="preserve"> záznam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D15130">
              <w:rPr>
                <w:rFonts w:asciiTheme="minorHAnsi" w:hAnsiTheme="minorHAnsi" w:cstheme="minorHAnsi"/>
                <w:sz w:val="21"/>
                <w:szCs w:val="21"/>
              </w:rPr>
              <w:t xml:space="preserve"> v účetní knize </w:t>
            </w:r>
            <w:proofErr w:type="spellStart"/>
            <w:r w:rsidR="00D15130">
              <w:rPr>
                <w:rFonts w:asciiTheme="minorHAnsi" w:hAnsiTheme="minorHAnsi" w:cstheme="minorHAnsi"/>
                <w:sz w:val="21"/>
                <w:szCs w:val="21"/>
              </w:rPr>
              <w:t>špýrského</w:t>
            </w:r>
            <w:proofErr w:type="spellEnd"/>
            <w:r w:rsidR="00D15130">
              <w:rPr>
                <w:rFonts w:asciiTheme="minorHAnsi" w:hAnsiTheme="minorHAnsi" w:cstheme="minorHAnsi"/>
                <w:sz w:val="21"/>
                <w:szCs w:val="21"/>
              </w:rPr>
              <w:t xml:space="preserve"> nakladatele </w:t>
            </w:r>
            <w:r w:rsidR="00135DF9">
              <w:rPr>
                <w:rFonts w:asciiTheme="minorHAnsi" w:hAnsiTheme="minorHAnsi" w:cstheme="minorHAnsi"/>
                <w:sz w:val="21"/>
                <w:szCs w:val="21"/>
              </w:rPr>
              <w:t xml:space="preserve">a velkoobchodníka s knihami </w:t>
            </w:r>
            <w:r w:rsidR="00D15130">
              <w:rPr>
                <w:rFonts w:asciiTheme="minorHAnsi" w:hAnsiTheme="minorHAnsi" w:cstheme="minorHAnsi"/>
                <w:sz w:val="21"/>
                <w:szCs w:val="21"/>
              </w:rPr>
              <w:t xml:space="preserve">Petra </w:t>
            </w:r>
            <w:proofErr w:type="spellStart"/>
            <w:r w:rsidR="00D15130">
              <w:rPr>
                <w:rFonts w:asciiTheme="minorHAnsi" w:hAnsiTheme="minorHAnsi" w:cstheme="minorHAnsi"/>
                <w:sz w:val="21"/>
                <w:szCs w:val="21"/>
              </w:rPr>
              <w:t>Dracha</w:t>
            </w:r>
            <w:proofErr w:type="spellEnd"/>
            <w:r w:rsidR="00D15130">
              <w:rPr>
                <w:rFonts w:asciiTheme="minorHAnsi" w:hAnsiTheme="minorHAnsi" w:cstheme="minorHAnsi"/>
                <w:sz w:val="21"/>
                <w:szCs w:val="21"/>
              </w:rPr>
              <w:t xml:space="preserve"> z 80. let 15. stol.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82A78" w:rsidRPr="00042CB7" w:rsidRDefault="00582A78" w:rsidP="00582A78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Studijní knihovna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Studienbibliothek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) ve městě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Dillingen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97D18">
              <w:rPr>
                <w:rFonts w:asciiTheme="minorHAnsi" w:hAnsiTheme="minorHAnsi" w:cstheme="minorHAnsi"/>
                <w:sz w:val="21"/>
                <w:szCs w:val="21"/>
              </w:rPr>
              <w:t xml:space="preserve">(Bavorsko, 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vládní obvod</w:t>
            </w:r>
            <w:r w:rsidR="00497D18">
              <w:rPr>
                <w:rFonts w:asciiTheme="minorHAnsi" w:hAnsiTheme="minorHAnsi" w:cstheme="minorHAnsi"/>
                <w:sz w:val="21"/>
                <w:szCs w:val="21"/>
              </w:rPr>
              <w:t xml:space="preserve"> Švábsko)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patří do sítě regionálních odborných knihoven podřízených Bavorské státní knihovně v Mnichově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Bayerische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Staatsbibliothek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). Jejím základem je rozsáhlý historick</w:t>
            </w:r>
            <w:r w:rsidR="003376E6">
              <w:rPr>
                <w:rFonts w:asciiTheme="minorHAnsi" w:hAnsiTheme="minorHAnsi" w:cstheme="minorHAnsi"/>
                <w:sz w:val="21"/>
                <w:szCs w:val="21"/>
              </w:rPr>
              <w:t>ý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fond tvořený především svazky pocházejícím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z knihovny jezuitské univerzity založené v tomto městě po polovině 16. století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 xml:space="preserve"> a činné do zrušení řádu roku 1773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Knihovna sídlí v budově někdejšího jezuitského gymnázia</w:t>
            </w:r>
            <w:r w:rsidR="00497D18">
              <w:rPr>
                <w:rFonts w:asciiTheme="minorHAnsi" w:hAnsiTheme="minorHAnsi" w:cstheme="minorHAnsi"/>
                <w:sz w:val="21"/>
                <w:szCs w:val="21"/>
              </w:rPr>
              <w:t xml:space="preserve"> z roku 1724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 v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protilehlém komplexu budov 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 xml:space="preserve">jezuitské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koleje a univerzity je dosud zachován galeriový  knihovní sál </w:t>
            </w:r>
            <w:r w:rsidR="00497D18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 xml:space="preserve"> barokním </w:t>
            </w:r>
            <w:r w:rsidR="00497D18">
              <w:rPr>
                <w:rFonts w:asciiTheme="minorHAnsi" w:hAnsiTheme="minorHAnsi" w:cstheme="minorHAnsi"/>
                <w:sz w:val="21"/>
                <w:szCs w:val="21"/>
              </w:rPr>
              <w:t xml:space="preserve">mobiliářem a freskovou výzdobou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 roku 173</w:t>
            </w:r>
            <w:r w:rsidR="00497D18">
              <w:rPr>
                <w:rFonts w:asciiTheme="minorHAnsi" w:hAnsiTheme="minorHAnsi" w:cstheme="minorHAnsi"/>
                <w:sz w:val="21"/>
                <w:szCs w:val="21"/>
              </w:rPr>
              <w:t>8.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42CB7">
              <w:rPr>
                <w:rFonts w:asciiTheme="minorHAnsi" w:hAnsiTheme="minorHAnsi" w:cstheme="minorHAnsi"/>
                <w:sz w:val="21"/>
                <w:szCs w:val="21"/>
              </w:rPr>
              <w:t>Dnes jezuitský komplex budov slouží potřebám</w:t>
            </w:r>
            <w:r w:rsidR="00497D18">
              <w:rPr>
                <w:rFonts w:asciiTheme="minorHAnsi" w:hAnsiTheme="minorHAnsi" w:cstheme="minorHAnsi"/>
                <w:sz w:val="21"/>
                <w:szCs w:val="21"/>
              </w:rPr>
              <w:t xml:space="preserve"> Akademie pro další vzdělávání učitelů (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Akademie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für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Lehrerfortbildung</w:t>
            </w:r>
            <w:proofErr w:type="spellEnd"/>
            <w:r w:rsidR="00497D18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82A78" w:rsidRDefault="003D351F" w:rsidP="00042CB7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Důležitým pramenem pro studii o nejstarších knihkupcích působících v českých zemích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kterou připravuji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 v rámci institucionálního výzkum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 – DRKVO obl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ast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 1,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 torzo účetního deníku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špýrského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nakladatele a velkoobchodníka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 xml:space="preserve"> s tištěnými knihami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Petra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Dracha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, jehož prodejní síť sahala v 80. letech 15. stol</w:t>
            </w:r>
            <w:r w:rsidR="00974937">
              <w:rPr>
                <w:rFonts w:asciiTheme="minorHAnsi" w:hAnsiTheme="minorHAnsi" w:cstheme="minorHAnsi"/>
                <w:sz w:val="21"/>
                <w:szCs w:val="21"/>
              </w:rPr>
              <w:t>etí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až do českých zemí. Fragmenty deníku byly objeveny v 50. letech minulého století</w:t>
            </w:r>
            <w:r w:rsidR="00497D18">
              <w:rPr>
                <w:rFonts w:asciiTheme="minorHAnsi" w:hAnsiTheme="minorHAnsi" w:cstheme="minorHAnsi"/>
                <w:sz w:val="21"/>
                <w:szCs w:val="21"/>
              </w:rPr>
              <w:t xml:space="preserve"> v makulatuře, z níž byly zhotoveny lepenkové desky mladší knižní vazby. V 60. letech byl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 xml:space="preserve"> německý</w:t>
            </w:r>
            <w:r w:rsidR="00497D18">
              <w:rPr>
                <w:rFonts w:asciiTheme="minorHAnsi" w:hAnsiTheme="minorHAnsi" w:cstheme="minorHAnsi"/>
                <w:sz w:val="21"/>
                <w:szCs w:val="21"/>
              </w:rPr>
              <w:t xml:space="preserve"> text deníku vydá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inkunábulistou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F.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Geldnerem</w:t>
            </w:r>
            <w:proofErr w:type="spellEnd"/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, ovšem právě 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delší z</w:t>
            </w:r>
            <w:r w:rsidR="00582A78">
              <w:rPr>
                <w:rFonts w:asciiTheme="minorHAnsi" w:hAnsiTheme="minorHAnsi" w:cstheme="minorHAnsi"/>
                <w:sz w:val="21"/>
                <w:szCs w:val="21"/>
              </w:rPr>
              <w:t xml:space="preserve">áznam se jmény českých a moravských prodejců 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tištěných knih </w:t>
            </w:r>
            <w:r w:rsidR="00582A78">
              <w:rPr>
                <w:rFonts w:asciiTheme="minorHAnsi" w:hAnsiTheme="minorHAnsi" w:cstheme="minorHAnsi"/>
                <w:sz w:val="21"/>
                <w:szCs w:val="21"/>
              </w:rPr>
              <w:t>patří vzhledem k silnému vyblednutí inkoustu k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 xml:space="preserve"> vůbec</w:t>
            </w:r>
            <w:r w:rsidR="00582A78">
              <w:rPr>
                <w:rFonts w:asciiTheme="minorHAnsi" w:hAnsiTheme="minorHAnsi" w:cstheme="minorHAnsi"/>
                <w:sz w:val="21"/>
                <w:szCs w:val="21"/>
              </w:rPr>
              <w:t> nejhůře čitelným</w:t>
            </w:r>
            <w:r w:rsidR="00D775E1">
              <w:rPr>
                <w:rFonts w:asciiTheme="minorHAnsi" w:hAnsiTheme="minorHAnsi" w:cstheme="minorHAnsi"/>
                <w:sz w:val="21"/>
                <w:szCs w:val="21"/>
              </w:rPr>
              <w:t>. E</w:t>
            </w:r>
            <w:r w:rsidR="00582A78">
              <w:rPr>
                <w:rFonts w:asciiTheme="minorHAnsi" w:hAnsiTheme="minorHAnsi" w:cstheme="minorHAnsi"/>
                <w:sz w:val="21"/>
                <w:szCs w:val="21"/>
              </w:rPr>
              <w:t>ditor</w:t>
            </w:r>
            <w:r w:rsidR="00D775E1">
              <w:rPr>
                <w:rFonts w:asciiTheme="minorHAnsi" w:hAnsiTheme="minorHAnsi" w:cstheme="minorHAnsi"/>
                <w:sz w:val="21"/>
                <w:szCs w:val="21"/>
              </w:rPr>
              <w:t xml:space="preserve"> tu</w:t>
            </w:r>
            <w:r w:rsidR="00582A78">
              <w:rPr>
                <w:rFonts w:asciiTheme="minorHAnsi" w:hAnsiTheme="minorHAnsi" w:cstheme="minorHAnsi"/>
                <w:sz w:val="21"/>
                <w:szCs w:val="21"/>
              </w:rPr>
              <w:t xml:space="preserve"> udělal několik chyb a řádku týkající se prodejce v Kutné Hoře skoro n</w:t>
            </w:r>
            <w:r w:rsidR="00531034">
              <w:rPr>
                <w:rFonts w:asciiTheme="minorHAnsi" w:hAnsiTheme="minorHAnsi" w:cstheme="minorHAnsi"/>
                <w:sz w:val="21"/>
                <w:szCs w:val="21"/>
              </w:rPr>
              <w:t>evyluštil</w:t>
            </w:r>
            <w:r w:rsidR="00582A78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Dochované listy </w:t>
            </w:r>
            <w:proofErr w:type="spellStart"/>
            <w:r w:rsidR="009845B2">
              <w:rPr>
                <w:rFonts w:asciiTheme="minorHAnsi" w:hAnsiTheme="minorHAnsi" w:cstheme="minorHAnsi"/>
                <w:sz w:val="21"/>
                <w:szCs w:val="21"/>
              </w:rPr>
              <w:t>Drachova</w:t>
            </w:r>
            <w:proofErr w:type="spellEnd"/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 účetního deníku byly sice nedávno Bavorskou státní knihovnou zdigitalizovány a zpřístupněny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 xml:space="preserve"> v její digitální knihovně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, právě 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>víceřádkový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9845B2">
              <w:rPr>
                <w:rFonts w:asciiTheme="minorHAnsi" w:hAnsiTheme="minorHAnsi" w:cstheme="minorHAnsi"/>
                <w:sz w:val="21"/>
                <w:szCs w:val="21"/>
              </w:rPr>
              <w:t>bohemiká</w:t>
            </w:r>
            <w:r w:rsidR="00D775E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>ní</w:t>
            </w:r>
            <w:proofErr w:type="spellEnd"/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 zápis na </w:t>
            </w:r>
            <w:proofErr w:type="spellStart"/>
            <w:r w:rsidR="009845B2">
              <w:rPr>
                <w:rFonts w:asciiTheme="minorHAnsi" w:hAnsiTheme="minorHAnsi" w:cstheme="minorHAnsi"/>
                <w:sz w:val="21"/>
                <w:szCs w:val="21"/>
              </w:rPr>
              <w:t>fol</w:t>
            </w:r>
            <w:proofErr w:type="spellEnd"/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. 9r je díky smytí inkoustu 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 xml:space="preserve">i 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na 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 xml:space="preserve">kvalitně provedeném </w:t>
            </w:r>
            <w:proofErr w:type="spellStart"/>
            <w:r w:rsidR="009845B2">
              <w:rPr>
                <w:rFonts w:asciiTheme="minorHAnsi" w:hAnsiTheme="minorHAnsi" w:cstheme="minorHAnsi"/>
                <w:sz w:val="21"/>
                <w:szCs w:val="21"/>
              </w:rPr>
              <w:t>digitalizátu</w:t>
            </w:r>
            <w:proofErr w:type="spellEnd"/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>takřka ne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>čitelný. K vizualizaci a revizi vybledlého záznamu jsem využil osvědčené metody záření ultrafialového světla z</w:t>
            </w:r>
            <w:r w:rsidR="00D775E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>příruční</w:t>
            </w:r>
            <w:r w:rsidR="00D775E1">
              <w:rPr>
                <w:rFonts w:asciiTheme="minorHAnsi" w:hAnsiTheme="minorHAnsi" w:cstheme="minorHAnsi"/>
                <w:sz w:val="21"/>
                <w:szCs w:val="21"/>
              </w:rPr>
              <w:t>ho zdroje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. Pracovnice </w:t>
            </w:r>
            <w:proofErr w:type="spellStart"/>
            <w:r w:rsidR="009845B2">
              <w:rPr>
                <w:rFonts w:asciiTheme="minorHAnsi" w:hAnsiTheme="minorHAnsi" w:cstheme="minorHAnsi"/>
                <w:sz w:val="21"/>
                <w:szCs w:val="21"/>
              </w:rPr>
              <w:t>dillingenské</w:t>
            </w:r>
            <w:proofErr w:type="spellEnd"/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 knihovny Petra </w:t>
            </w:r>
            <w:proofErr w:type="spellStart"/>
            <w:r w:rsidR="009845B2">
              <w:rPr>
                <w:rFonts w:asciiTheme="minorHAnsi" w:hAnsiTheme="minorHAnsi" w:cstheme="minorHAnsi"/>
                <w:sz w:val="21"/>
                <w:szCs w:val="21"/>
              </w:rPr>
              <w:t>Bröckl</w:t>
            </w:r>
            <w:proofErr w:type="spellEnd"/>
            <w:r w:rsidR="009845B2">
              <w:rPr>
                <w:rFonts w:asciiTheme="minorHAnsi" w:hAnsiTheme="minorHAnsi" w:cstheme="minorHAnsi"/>
                <w:sz w:val="21"/>
                <w:szCs w:val="21"/>
              </w:rPr>
              <w:t xml:space="preserve"> mi laskavě na dva dny umožnila práci s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9845B2">
              <w:rPr>
                <w:rFonts w:asciiTheme="minorHAnsi" w:hAnsiTheme="minorHAnsi" w:cstheme="minorHAnsi"/>
                <w:sz w:val="21"/>
                <w:szCs w:val="21"/>
              </w:rPr>
              <w:t>originálem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>. Protože efekt zviditelnění písma v</w:t>
            </w:r>
            <w:r w:rsidR="00D775E1">
              <w:rPr>
                <w:rFonts w:asciiTheme="minorHAnsi" w:hAnsiTheme="minorHAnsi" w:cstheme="minorHAnsi"/>
                <w:sz w:val="21"/>
                <w:szCs w:val="21"/>
              </w:rPr>
              <w:t> ultrafialovém spektru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 xml:space="preserve"> se daleko lépe projeví ve temné prostoře,</w:t>
            </w:r>
            <w:r w:rsidR="00D775E1">
              <w:rPr>
                <w:rFonts w:asciiTheme="minorHAnsi" w:hAnsiTheme="minorHAnsi" w:cstheme="minorHAnsi"/>
                <w:sz w:val="21"/>
                <w:szCs w:val="21"/>
              </w:rPr>
              <w:t xml:space="preserve"> pomocí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 xml:space="preserve"> žaluzi</w:t>
            </w:r>
            <w:r w:rsidR="00D775E1">
              <w:rPr>
                <w:rFonts w:asciiTheme="minorHAnsi" w:hAnsiTheme="minorHAnsi" w:cstheme="minorHAnsi"/>
                <w:sz w:val="21"/>
                <w:szCs w:val="21"/>
              </w:rPr>
              <w:t xml:space="preserve">í a závěsů 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>zatemnila jejich studovnu. I díky tomu se podařilo</w:t>
            </w:r>
            <w:r w:rsidR="0045313E">
              <w:rPr>
                <w:rFonts w:asciiTheme="minorHAnsi" w:hAnsiTheme="minorHAnsi" w:cstheme="minorHAnsi"/>
                <w:sz w:val="21"/>
                <w:szCs w:val="21"/>
              </w:rPr>
              <w:t xml:space="preserve"> opravit na některých místech chybná čtení F. </w:t>
            </w:r>
            <w:proofErr w:type="spellStart"/>
            <w:r w:rsidR="0045313E">
              <w:rPr>
                <w:rFonts w:asciiTheme="minorHAnsi" w:hAnsiTheme="minorHAnsi" w:cstheme="minorHAnsi"/>
                <w:sz w:val="21"/>
                <w:szCs w:val="21"/>
              </w:rPr>
              <w:t>Geldnera</w:t>
            </w:r>
            <w:proofErr w:type="spellEnd"/>
            <w:r w:rsidR="001B26B0">
              <w:rPr>
                <w:rFonts w:asciiTheme="minorHAnsi" w:hAnsiTheme="minorHAnsi" w:cstheme="minorHAnsi"/>
                <w:sz w:val="21"/>
                <w:szCs w:val="21"/>
              </w:rPr>
              <w:t xml:space="preserve">, upřesnit </w:t>
            </w:r>
            <w:r w:rsidR="00314724">
              <w:rPr>
                <w:rFonts w:asciiTheme="minorHAnsi" w:hAnsiTheme="minorHAnsi" w:cstheme="minorHAnsi"/>
                <w:sz w:val="21"/>
                <w:szCs w:val="21"/>
              </w:rPr>
              <w:t>podobu jmen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 xml:space="preserve"> knihkupců z Prahy, Jihlavy, Brna </w:t>
            </w:r>
            <w:r w:rsidR="00314724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 xml:space="preserve">Olomouce a </w:t>
            </w:r>
            <w:r w:rsidR="0045313E">
              <w:rPr>
                <w:rFonts w:asciiTheme="minorHAnsi" w:hAnsiTheme="minorHAnsi" w:cstheme="minorHAnsi"/>
                <w:sz w:val="21"/>
                <w:szCs w:val="21"/>
              </w:rPr>
              <w:t xml:space="preserve">především vyluštit jméno 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>prodejce</w:t>
            </w:r>
            <w:r w:rsidR="0045313E">
              <w:rPr>
                <w:rFonts w:asciiTheme="minorHAnsi" w:hAnsiTheme="minorHAnsi" w:cstheme="minorHAnsi"/>
                <w:sz w:val="21"/>
                <w:szCs w:val="21"/>
              </w:rPr>
              <w:t xml:space="preserve"> pracujícího pro </w:t>
            </w:r>
            <w:proofErr w:type="spellStart"/>
            <w:r w:rsidR="0045313E">
              <w:rPr>
                <w:rFonts w:asciiTheme="minorHAnsi" w:hAnsiTheme="minorHAnsi" w:cstheme="minorHAnsi"/>
                <w:sz w:val="21"/>
                <w:szCs w:val="21"/>
              </w:rPr>
              <w:t>Dracha</w:t>
            </w:r>
            <w:proofErr w:type="spellEnd"/>
            <w:r w:rsidR="0045313E">
              <w:rPr>
                <w:rFonts w:asciiTheme="minorHAnsi" w:hAnsiTheme="minorHAnsi" w:cstheme="minorHAnsi"/>
                <w:sz w:val="21"/>
                <w:szCs w:val="21"/>
              </w:rPr>
              <w:t xml:space="preserve"> v Kutné Hoře, </w:t>
            </w:r>
            <w:r w:rsidR="001B26B0">
              <w:rPr>
                <w:rFonts w:asciiTheme="minorHAnsi" w:hAnsiTheme="minorHAnsi" w:cstheme="minorHAnsi"/>
                <w:sz w:val="21"/>
                <w:szCs w:val="21"/>
              </w:rPr>
              <w:t>jímž</w:t>
            </w:r>
            <w:r w:rsidR="0045313E">
              <w:rPr>
                <w:rFonts w:asciiTheme="minorHAnsi" w:hAnsiTheme="minorHAnsi" w:cstheme="minorHAnsi"/>
                <w:sz w:val="21"/>
                <w:szCs w:val="21"/>
              </w:rPr>
              <w:t xml:space="preserve"> byl tamní </w:t>
            </w:r>
            <w:r w:rsidR="00314724">
              <w:rPr>
                <w:rFonts w:asciiTheme="minorHAnsi" w:hAnsiTheme="minorHAnsi" w:cstheme="minorHAnsi"/>
                <w:sz w:val="21"/>
                <w:szCs w:val="21"/>
              </w:rPr>
              <w:t>zámožný</w:t>
            </w:r>
            <w:r w:rsidR="0045313E">
              <w:rPr>
                <w:rFonts w:asciiTheme="minorHAnsi" w:hAnsiTheme="minorHAnsi" w:cstheme="minorHAnsi"/>
                <w:sz w:val="21"/>
                <w:szCs w:val="21"/>
              </w:rPr>
              <w:t xml:space="preserve"> obchodník Matouš </w:t>
            </w:r>
            <w:proofErr w:type="spellStart"/>
            <w:r w:rsidR="0045313E">
              <w:rPr>
                <w:rFonts w:asciiTheme="minorHAnsi" w:hAnsiTheme="minorHAnsi" w:cstheme="minorHAnsi"/>
                <w:sz w:val="21"/>
                <w:szCs w:val="21"/>
              </w:rPr>
              <w:t>Straškytl</w:t>
            </w:r>
            <w:proofErr w:type="spellEnd"/>
            <w:r w:rsidR="0045313E">
              <w:rPr>
                <w:rFonts w:asciiTheme="minorHAnsi" w:hAnsiTheme="minorHAnsi" w:cstheme="minorHAnsi"/>
                <w:sz w:val="21"/>
                <w:szCs w:val="21"/>
              </w:rPr>
              <w:t>. Edice bude</w:t>
            </w:r>
            <w:r w:rsidR="00314724">
              <w:rPr>
                <w:rFonts w:asciiTheme="minorHAnsi" w:hAnsiTheme="minorHAnsi" w:cstheme="minorHAnsi"/>
                <w:sz w:val="21"/>
                <w:szCs w:val="21"/>
              </w:rPr>
              <w:t xml:space="preserve"> včetně</w:t>
            </w:r>
            <w:r w:rsidR="00974937">
              <w:rPr>
                <w:rFonts w:asciiTheme="minorHAnsi" w:hAnsiTheme="minorHAnsi" w:cstheme="minorHAnsi"/>
                <w:sz w:val="21"/>
                <w:szCs w:val="21"/>
              </w:rPr>
              <w:t xml:space="preserve"> bližší </w:t>
            </w:r>
            <w:r w:rsidR="003147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314724">
              <w:rPr>
                <w:rFonts w:asciiTheme="minorHAnsi" w:hAnsiTheme="minorHAnsi" w:cstheme="minorHAnsi"/>
                <w:sz w:val="21"/>
                <w:szCs w:val="21"/>
              </w:rPr>
              <w:t>prosopografie</w:t>
            </w:r>
            <w:proofErr w:type="spellEnd"/>
            <w:r w:rsidR="00314724">
              <w:rPr>
                <w:rFonts w:asciiTheme="minorHAnsi" w:hAnsiTheme="minorHAnsi" w:cstheme="minorHAnsi"/>
                <w:sz w:val="21"/>
                <w:szCs w:val="21"/>
              </w:rPr>
              <w:t xml:space="preserve"> osob</w:t>
            </w:r>
            <w:r w:rsidR="0045313E">
              <w:rPr>
                <w:rFonts w:asciiTheme="minorHAnsi" w:hAnsiTheme="minorHAnsi" w:cstheme="minorHAnsi"/>
                <w:sz w:val="21"/>
                <w:szCs w:val="21"/>
              </w:rPr>
              <w:t xml:space="preserve"> publikována jako součást článku ve Sborníku archivních prací 2022.</w:t>
            </w:r>
          </w:p>
          <w:p w:rsidR="00F553C4" w:rsidRPr="00181F80" w:rsidRDefault="00DC5B09" w:rsidP="00042CB7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42CB7">
              <w:rPr>
                <w:rFonts w:asciiTheme="minorHAnsi" w:hAnsiTheme="minorHAnsi" w:cstheme="minorHAnsi"/>
                <w:sz w:val="21"/>
                <w:szCs w:val="21"/>
              </w:rPr>
              <w:t>Cíle cesty byl splněny</w:t>
            </w:r>
            <w:r w:rsidR="00807492" w:rsidRPr="00042CB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8C06C9" w:rsidRPr="00042CB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D15130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30. 7. 2021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62374D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15130">
              <w:rPr>
                <w:rFonts w:asciiTheme="minorHAnsi" w:hAnsiTheme="minorHAnsi" w:cstheme="minorHAnsi"/>
                <w:sz w:val="21"/>
                <w:szCs w:val="21"/>
              </w:rPr>
              <w:t>30. 7. 2021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15130">
              <w:rPr>
                <w:rFonts w:asciiTheme="minorHAnsi" w:hAnsiTheme="minorHAnsi" w:cstheme="minorHAnsi"/>
                <w:sz w:val="21"/>
                <w:szCs w:val="21"/>
              </w:rPr>
              <w:t xml:space="preserve"> 30. 7. 2021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15130">
              <w:rPr>
                <w:rFonts w:asciiTheme="minorHAnsi" w:hAnsiTheme="minorHAnsi" w:cstheme="minorHAnsi"/>
                <w:sz w:val="21"/>
                <w:szCs w:val="21"/>
              </w:rPr>
              <w:t xml:space="preserve"> 30. 7. 2021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CB" w:rsidRDefault="000A5DCB">
      <w:r>
        <w:separator/>
      </w:r>
    </w:p>
  </w:endnote>
  <w:endnote w:type="continuationSeparator" w:id="0">
    <w:p w:rsidR="000A5DCB" w:rsidRDefault="000A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8F631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CB" w:rsidRDefault="000A5DCB">
      <w:r>
        <w:separator/>
      </w:r>
    </w:p>
  </w:footnote>
  <w:footnote w:type="continuationSeparator" w:id="0">
    <w:p w:rsidR="000A5DCB" w:rsidRDefault="000A5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64404B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5"/>
    <w:rsid w:val="00020F85"/>
    <w:rsid w:val="000242DC"/>
    <w:rsid w:val="00031E53"/>
    <w:rsid w:val="00042CB7"/>
    <w:rsid w:val="0006007D"/>
    <w:rsid w:val="0006372E"/>
    <w:rsid w:val="00065854"/>
    <w:rsid w:val="00077C12"/>
    <w:rsid w:val="00081212"/>
    <w:rsid w:val="00085FFE"/>
    <w:rsid w:val="000A5DCB"/>
    <w:rsid w:val="000B3032"/>
    <w:rsid w:val="000B5EBE"/>
    <w:rsid w:val="000C4D22"/>
    <w:rsid w:val="000E3D1B"/>
    <w:rsid w:val="00101956"/>
    <w:rsid w:val="00126017"/>
    <w:rsid w:val="00131B88"/>
    <w:rsid w:val="00135DF9"/>
    <w:rsid w:val="001402A9"/>
    <w:rsid w:val="001412F2"/>
    <w:rsid w:val="00150384"/>
    <w:rsid w:val="00153BB3"/>
    <w:rsid w:val="001561EF"/>
    <w:rsid w:val="00167FCD"/>
    <w:rsid w:val="00171E27"/>
    <w:rsid w:val="00177BCF"/>
    <w:rsid w:val="00181F80"/>
    <w:rsid w:val="0018378E"/>
    <w:rsid w:val="001A1073"/>
    <w:rsid w:val="001A1766"/>
    <w:rsid w:val="001B1E3A"/>
    <w:rsid w:val="001B26B0"/>
    <w:rsid w:val="001B5EC7"/>
    <w:rsid w:val="001C2A9F"/>
    <w:rsid w:val="001C6564"/>
    <w:rsid w:val="001F2FBE"/>
    <w:rsid w:val="001F681E"/>
    <w:rsid w:val="002024D3"/>
    <w:rsid w:val="00223ADD"/>
    <w:rsid w:val="00243839"/>
    <w:rsid w:val="002460FD"/>
    <w:rsid w:val="00277E25"/>
    <w:rsid w:val="00281DF0"/>
    <w:rsid w:val="00295C92"/>
    <w:rsid w:val="002F23F4"/>
    <w:rsid w:val="00311872"/>
    <w:rsid w:val="00312ED0"/>
    <w:rsid w:val="00314724"/>
    <w:rsid w:val="0031749A"/>
    <w:rsid w:val="00331EED"/>
    <w:rsid w:val="00336ACA"/>
    <w:rsid w:val="003376E6"/>
    <w:rsid w:val="00344323"/>
    <w:rsid w:val="00361054"/>
    <w:rsid w:val="00377A48"/>
    <w:rsid w:val="00380B13"/>
    <w:rsid w:val="00396E45"/>
    <w:rsid w:val="003A11DA"/>
    <w:rsid w:val="003A403D"/>
    <w:rsid w:val="003A45B4"/>
    <w:rsid w:val="003B1BD9"/>
    <w:rsid w:val="003D351F"/>
    <w:rsid w:val="00410118"/>
    <w:rsid w:val="00416007"/>
    <w:rsid w:val="00425985"/>
    <w:rsid w:val="00426F87"/>
    <w:rsid w:val="0042706B"/>
    <w:rsid w:val="004354A3"/>
    <w:rsid w:val="004449DF"/>
    <w:rsid w:val="0044694F"/>
    <w:rsid w:val="00452EA2"/>
    <w:rsid w:val="0045313E"/>
    <w:rsid w:val="00453E11"/>
    <w:rsid w:val="00455D4E"/>
    <w:rsid w:val="00466446"/>
    <w:rsid w:val="0048779D"/>
    <w:rsid w:val="00497D18"/>
    <w:rsid w:val="004A0D9A"/>
    <w:rsid w:val="004A6C46"/>
    <w:rsid w:val="004B3362"/>
    <w:rsid w:val="004C046A"/>
    <w:rsid w:val="004C46CF"/>
    <w:rsid w:val="004D0DE4"/>
    <w:rsid w:val="004D2F58"/>
    <w:rsid w:val="004E2889"/>
    <w:rsid w:val="0052438D"/>
    <w:rsid w:val="00531034"/>
    <w:rsid w:val="005338DB"/>
    <w:rsid w:val="00535D23"/>
    <w:rsid w:val="0054197E"/>
    <w:rsid w:val="00546674"/>
    <w:rsid w:val="00565E88"/>
    <w:rsid w:val="00570934"/>
    <w:rsid w:val="00582A78"/>
    <w:rsid w:val="005872FB"/>
    <w:rsid w:val="00591A01"/>
    <w:rsid w:val="0059542D"/>
    <w:rsid w:val="00595F10"/>
    <w:rsid w:val="005A21CE"/>
    <w:rsid w:val="005C17DB"/>
    <w:rsid w:val="005C3614"/>
    <w:rsid w:val="005C5C7F"/>
    <w:rsid w:val="005E1E28"/>
    <w:rsid w:val="006019DC"/>
    <w:rsid w:val="0062374D"/>
    <w:rsid w:val="0063054A"/>
    <w:rsid w:val="006319B3"/>
    <w:rsid w:val="0064596B"/>
    <w:rsid w:val="0068398F"/>
    <w:rsid w:val="00691CA2"/>
    <w:rsid w:val="00694270"/>
    <w:rsid w:val="006B0475"/>
    <w:rsid w:val="006C76DA"/>
    <w:rsid w:val="006D796F"/>
    <w:rsid w:val="006E55D1"/>
    <w:rsid w:val="006F19C8"/>
    <w:rsid w:val="006F4270"/>
    <w:rsid w:val="0070752D"/>
    <w:rsid w:val="007577A0"/>
    <w:rsid w:val="00776BD0"/>
    <w:rsid w:val="0078121B"/>
    <w:rsid w:val="00782A9C"/>
    <w:rsid w:val="007846B9"/>
    <w:rsid w:val="00787031"/>
    <w:rsid w:val="0079084C"/>
    <w:rsid w:val="00795BD8"/>
    <w:rsid w:val="007A0E82"/>
    <w:rsid w:val="007B13E4"/>
    <w:rsid w:val="007B30E9"/>
    <w:rsid w:val="007C0791"/>
    <w:rsid w:val="007C796D"/>
    <w:rsid w:val="007F5E21"/>
    <w:rsid w:val="00807492"/>
    <w:rsid w:val="00812782"/>
    <w:rsid w:val="00813BDE"/>
    <w:rsid w:val="00815BB1"/>
    <w:rsid w:val="008239DB"/>
    <w:rsid w:val="00850342"/>
    <w:rsid w:val="00853F20"/>
    <w:rsid w:val="00864329"/>
    <w:rsid w:val="00866C60"/>
    <w:rsid w:val="00870E23"/>
    <w:rsid w:val="00882BFC"/>
    <w:rsid w:val="00893B97"/>
    <w:rsid w:val="008A5842"/>
    <w:rsid w:val="008A5B5C"/>
    <w:rsid w:val="008C06C9"/>
    <w:rsid w:val="008C6163"/>
    <w:rsid w:val="008D4971"/>
    <w:rsid w:val="009028AD"/>
    <w:rsid w:val="009141A1"/>
    <w:rsid w:val="009161BC"/>
    <w:rsid w:val="00921B2B"/>
    <w:rsid w:val="009350B0"/>
    <w:rsid w:val="009536C6"/>
    <w:rsid w:val="00957000"/>
    <w:rsid w:val="009612A4"/>
    <w:rsid w:val="00963F12"/>
    <w:rsid w:val="00967314"/>
    <w:rsid w:val="00974937"/>
    <w:rsid w:val="00980F6D"/>
    <w:rsid w:val="009845B2"/>
    <w:rsid w:val="009931D1"/>
    <w:rsid w:val="009A2DF3"/>
    <w:rsid w:val="009B3CF4"/>
    <w:rsid w:val="009B40D3"/>
    <w:rsid w:val="009C512E"/>
    <w:rsid w:val="009E4119"/>
    <w:rsid w:val="00A22CBE"/>
    <w:rsid w:val="00A35AFE"/>
    <w:rsid w:val="00A62E09"/>
    <w:rsid w:val="00A77716"/>
    <w:rsid w:val="00AA7BF2"/>
    <w:rsid w:val="00AB3197"/>
    <w:rsid w:val="00AB5B74"/>
    <w:rsid w:val="00AD0034"/>
    <w:rsid w:val="00AE089F"/>
    <w:rsid w:val="00AF2098"/>
    <w:rsid w:val="00AF70AB"/>
    <w:rsid w:val="00B14448"/>
    <w:rsid w:val="00B331D6"/>
    <w:rsid w:val="00B34D36"/>
    <w:rsid w:val="00B35AD4"/>
    <w:rsid w:val="00B37EA3"/>
    <w:rsid w:val="00B42C71"/>
    <w:rsid w:val="00B536E4"/>
    <w:rsid w:val="00B8010C"/>
    <w:rsid w:val="00B81E7A"/>
    <w:rsid w:val="00BB22E2"/>
    <w:rsid w:val="00BB46CE"/>
    <w:rsid w:val="00BC7CE8"/>
    <w:rsid w:val="00BD190D"/>
    <w:rsid w:val="00BD194F"/>
    <w:rsid w:val="00BF679C"/>
    <w:rsid w:val="00C06D59"/>
    <w:rsid w:val="00C10613"/>
    <w:rsid w:val="00C20231"/>
    <w:rsid w:val="00C428A2"/>
    <w:rsid w:val="00C531FF"/>
    <w:rsid w:val="00C537E2"/>
    <w:rsid w:val="00C571CF"/>
    <w:rsid w:val="00C909B3"/>
    <w:rsid w:val="00C954D1"/>
    <w:rsid w:val="00CA5218"/>
    <w:rsid w:val="00CA5FDF"/>
    <w:rsid w:val="00CB6050"/>
    <w:rsid w:val="00CD18DB"/>
    <w:rsid w:val="00CD43F9"/>
    <w:rsid w:val="00CF0A85"/>
    <w:rsid w:val="00CF5BCD"/>
    <w:rsid w:val="00D15130"/>
    <w:rsid w:val="00D24308"/>
    <w:rsid w:val="00D37BCC"/>
    <w:rsid w:val="00D44F86"/>
    <w:rsid w:val="00D64843"/>
    <w:rsid w:val="00D64BA7"/>
    <w:rsid w:val="00D728D2"/>
    <w:rsid w:val="00D775E1"/>
    <w:rsid w:val="00D837E3"/>
    <w:rsid w:val="00D97315"/>
    <w:rsid w:val="00DC5B09"/>
    <w:rsid w:val="00DE0049"/>
    <w:rsid w:val="00DF228F"/>
    <w:rsid w:val="00DF28E6"/>
    <w:rsid w:val="00E04A48"/>
    <w:rsid w:val="00E21964"/>
    <w:rsid w:val="00E41329"/>
    <w:rsid w:val="00E43BE5"/>
    <w:rsid w:val="00E539C5"/>
    <w:rsid w:val="00E62016"/>
    <w:rsid w:val="00E62962"/>
    <w:rsid w:val="00E631D5"/>
    <w:rsid w:val="00E77548"/>
    <w:rsid w:val="00E86FBB"/>
    <w:rsid w:val="00E900F6"/>
    <w:rsid w:val="00E915B6"/>
    <w:rsid w:val="00E93CB4"/>
    <w:rsid w:val="00EA1D8E"/>
    <w:rsid w:val="00EC21B9"/>
    <w:rsid w:val="00F04173"/>
    <w:rsid w:val="00F148B8"/>
    <w:rsid w:val="00F1627E"/>
    <w:rsid w:val="00F465DD"/>
    <w:rsid w:val="00F553C4"/>
    <w:rsid w:val="00F64196"/>
    <w:rsid w:val="00F65F1F"/>
    <w:rsid w:val="00F66FC4"/>
    <w:rsid w:val="00F772BC"/>
    <w:rsid w:val="00F92ADD"/>
    <w:rsid w:val="00F96082"/>
    <w:rsid w:val="00FB6C31"/>
    <w:rsid w:val="00FC0AA2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  <w:style w:type="paragraph" w:styleId="Normlnweb">
    <w:name w:val="Normal (Web)"/>
    <w:basedOn w:val="Normln"/>
    <w:uiPriority w:val="99"/>
    <w:semiHidden/>
    <w:unhideWhenUsed/>
    <w:rsid w:val="004A6C4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A6C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  <w:style w:type="paragraph" w:styleId="Normlnweb">
    <w:name w:val="Normal (Web)"/>
    <w:basedOn w:val="Normln"/>
    <w:uiPriority w:val="99"/>
    <w:semiHidden/>
    <w:unhideWhenUsed/>
    <w:rsid w:val="004A6C4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A6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7FB49C-6A36-4184-9BC4-D1E22FD5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3795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Holancová Eva</cp:lastModifiedBy>
  <cp:revision>2</cp:revision>
  <cp:lastPrinted>2016-09-26T05:55:00Z</cp:lastPrinted>
  <dcterms:created xsi:type="dcterms:W3CDTF">2021-07-30T11:30:00Z</dcterms:created>
  <dcterms:modified xsi:type="dcterms:W3CDTF">2021-07-30T11:30:00Z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