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4D" w:rsidRDefault="00C1046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80.35pt;height:64.1pt;z-index:1" o:allowincell="f">
            <v:imagedata r:id="rId7" o:title="nklogo_rgb"/>
            <w10:wrap type="topAndBottom"/>
          </v:shape>
        </w:pict>
      </w:r>
    </w:p>
    <w:p w:rsidR="008E6D4D" w:rsidRDefault="00C10460">
      <w:r>
        <w:rPr>
          <w:noProof/>
        </w:rPr>
        <w:pict>
          <v:line id="_x0000_s1027" style="position:absolute;z-index:2" from="-6.05pt,4.75pt" to="454.75pt,4.75pt" o:allowincell="f" strokecolor="red"/>
        </w:pict>
      </w:r>
    </w:p>
    <w:p w:rsidR="008E6D4D" w:rsidRDefault="008E6D4D"/>
    <w:p w:rsidR="008E6D4D" w:rsidRDefault="008E6D4D">
      <w:pPr>
        <w:pStyle w:val="Nadpis2"/>
        <w:rPr>
          <w:color w:val="000000"/>
        </w:rPr>
      </w:pPr>
      <w:r>
        <w:rPr>
          <w:rStyle w:val="Zdraznnintenzivn1"/>
        </w:rPr>
        <w:t>Zpráva ze zahraniční služební cesty</w:t>
      </w:r>
    </w:p>
    <w:p w:rsidR="008E6D4D" w:rsidRDefault="008E6D4D"/>
    <w:tbl>
      <w:tblPr>
        <w:tblW w:w="0" w:type="auto"/>
        <w:tblInd w:w="-70" w:type="dxa"/>
        <w:tblLayout w:type="fixed"/>
        <w:tblCellMar>
          <w:left w:w="56" w:type="dxa"/>
          <w:right w:w="56" w:type="dxa"/>
        </w:tblCellMar>
        <w:tblLook w:val="0000" w:firstRow="0" w:lastRow="0" w:firstColumn="0" w:lastColumn="0" w:noHBand="0" w:noVBand="0"/>
      </w:tblPr>
      <w:tblGrid>
        <w:gridCol w:w="3614"/>
        <w:gridCol w:w="5528"/>
      </w:tblGrid>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Jméno a příjmení účastníka cesty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rsidP="00E76904">
            <w:pPr>
              <w:pStyle w:val="Nadpis1"/>
              <w:numPr>
                <w:ilvl w:val="0"/>
                <w:numId w:val="0"/>
              </w:numPr>
              <w:rPr>
                <w:rFonts w:ascii="Calibri" w:hAnsi="Calibri"/>
                <w:sz w:val="22"/>
              </w:rPr>
            </w:pPr>
            <w:r>
              <w:rPr>
                <w:rFonts w:ascii="Calibri" w:hAnsi="Calibri"/>
                <w:sz w:val="22"/>
              </w:rPr>
              <w:t xml:space="preserve">Mgr. Irena Burešová, </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Pracoviště – dle organizační struktury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pPr>
              <w:rPr>
                <w:rFonts w:ascii="Calibri" w:hAnsi="Calibri"/>
                <w:sz w:val="22"/>
              </w:rPr>
            </w:pPr>
            <w:r>
              <w:rPr>
                <w:rFonts w:ascii="Calibri" w:hAnsi="Calibri"/>
                <w:sz w:val="22"/>
              </w:rPr>
              <w:t>ODZD/ODZF</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Pracoviště – zařazení</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rsidP="00E76904">
            <w:pPr>
              <w:pStyle w:val="Nadpis1"/>
              <w:rPr>
                <w:rFonts w:ascii="Calibri" w:hAnsi="Calibri"/>
                <w:sz w:val="22"/>
              </w:rPr>
            </w:pPr>
            <w:r>
              <w:rPr>
                <w:rFonts w:ascii="Calibri" w:hAnsi="Calibri"/>
                <w:sz w:val="22"/>
              </w:rPr>
              <w:t>vedoucí oddělení doplňování zahraničních dokumentů</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Důvod cesty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pPr>
              <w:rPr>
                <w:rFonts w:ascii="Calibri" w:hAnsi="Calibri"/>
                <w:b/>
                <w:sz w:val="22"/>
              </w:rPr>
            </w:pPr>
            <w:r>
              <w:rPr>
                <w:rFonts w:ascii="Calibri" w:hAnsi="Calibri"/>
                <w:b/>
                <w:sz w:val="22"/>
              </w:rPr>
              <w:t>návštěva mezinárodního knižního veletrhu ve Frankfurtu nad Mohanem</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Místo – město</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pPr>
              <w:rPr>
                <w:rFonts w:ascii="Calibri" w:hAnsi="Calibri"/>
                <w:b/>
                <w:sz w:val="22"/>
              </w:rPr>
            </w:pPr>
            <w:r>
              <w:rPr>
                <w:rFonts w:ascii="Calibri" w:hAnsi="Calibri"/>
                <w:b/>
                <w:sz w:val="22"/>
              </w:rPr>
              <w:t>Frankfurt nad Mohanem</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Místo – země</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pPr>
              <w:rPr>
                <w:rFonts w:ascii="Calibri" w:hAnsi="Calibri"/>
                <w:b/>
                <w:sz w:val="22"/>
              </w:rPr>
            </w:pPr>
            <w:r>
              <w:rPr>
                <w:rFonts w:ascii="Calibri" w:hAnsi="Calibri"/>
                <w:b/>
                <w:sz w:val="22"/>
              </w:rPr>
              <w:t>Německo</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Datum (od-do)</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pPr>
              <w:rPr>
                <w:rFonts w:ascii="Calibri" w:hAnsi="Calibri"/>
                <w:b/>
                <w:sz w:val="22"/>
              </w:rPr>
            </w:pPr>
            <w:r>
              <w:rPr>
                <w:rFonts w:ascii="Calibri" w:hAnsi="Calibri"/>
                <w:b/>
                <w:sz w:val="22"/>
              </w:rPr>
              <w:t>19.-24.10.2016</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Podrobný časový harmonogram</w:t>
            </w:r>
          </w:p>
        </w:tc>
        <w:tc>
          <w:tcPr>
            <w:tcW w:w="5528" w:type="dxa"/>
            <w:tcBorders>
              <w:top w:val="single" w:sz="4" w:space="0" w:color="000000"/>
              <w:left w:val="single" w:sz="4" w:space="0" w:color="000000"/>
              <w:bottom w:val="single" w:sz="4" w:space="0" w:color="000000"/>
              <w:right w:val="single" w:sz="4" w:space="0" w:color="000000"/>
            </w:tcBorders>
          </w:tcPr>
          <w:p w:rsidR="008E6D4D" w:rsidRDefault="006F6A7A" w:rsidP="006F6A7A">
            <w:pPr>
              <w:rPr>
                <w:rFonts w:ascii="Calibri" w:hAnsi="Calibri"/>
                <w:sz w:val="22"/>
              </w:rPr>
            </w:pPr>
            <w:r>
              <w:rPr>
                <w:rFonts w:ascii="Calibri" w:hAnsi="Calibri"/>
                <w:sz w:val="22"/>
              </w:rPr>
              <w:t>19.10.     večer příjezd do Mohuče, ubytování (ubytování v Mohuči je mnohem levnější než ve Frankfurtu, permanentka zahrnuje jízdné v RMV-Gebiet)</w:t>
            </w:r>
          </w:p>
          <w:p w:rsidR="006F6A7A" w:rsidRDefault="006F6A7A" w:rsidP="006F6A7A">
            <w:pPr>
              <w:rPr>
                <w:rFonts w:ascii="Calibri" w:hAnsi="Calibri"/>
                <w:sz w:val="22"/>
              </w:rPr>
            </w:pPr>
            <w:r>
              <w:rPr>
                <w:rFonts w:ascii="Calibri" w:hAnsi="Calibri"/>
                <w:sz w:val="22"/>
              </w:rPr>
              <w:t>20.-23.10. návštěva veletrhu, jednání s nakladateli, distributory, výběr a nákup publikací (přímý výběr na veletrhu + nákup dle objednávek), jejich nakládání a odvoz do Mohuče</w:t>
            </w:r>
          </w:p>
          <w:p w:rsidR="006F6A7A" w:rsidRPr="006F6A7A" w:rsidRDefault="006F6A7A" w:rsidP="00E76904">
            <w:pPr>
              <w:rPr>
                <w:rFonts w:ascii="Calibri" w:hAnsi="Calibri"/>
                <w:sz w:val="22"/>
              </w:rPr>
            </w:pPr>
            <w:r>
              <w:rPr>
                <w:rFonts w:ascii="Calibri" w:hAnsi="Calibri"/>
                <w:sz w:val="22"/>
              </w:rPr>
              <w:t>24.10.   nakládání publikací, odvoz do Klementina</w:t>
            </w:r>
            <w:r>
              <w:rPr>
                <w:rFonts w:ascii="Calibri" w:hAnsi="Calibri"/>
                <w:sz w:val="22"/>
                <w:lang w:val="en-US"/>
              </w:rPr>
              <w:t>;</w:t>
            </w:r>
            <w:r>
              <w:rPr>
                <w:rFonts w:ascii="Calibri" w:hAnsi="Calibri"/>
                <w:sz w:val="22"/>
                <w:lang w:val="ru-RU"/>
              </w:rPr>
              <w:t xml:space="preserve"> </w:t>
            </w:r>
            <w:r w:rsidR="00E76904">
              <w:rPr>
                <w:rFonts w:ascii="Calibri" w:hAnsi="Calibri"/>
                <w:sz w:val="22"/>
              </w:rPr>
              <w:t xml:space="preserve">v pozdních hodinách příjezd do Prahy, </w:t>
            </w:r>
            <w:r>
              <w:rPr>
                <w:rFonts w:ascii="Calibri" w:hAnsi="Calibri"/>
                <w:sz w:val="22"/>
              </w:rPr>
              <w:t>odvoz publikací do prostor ODZD</w:t>
            </w:r>
            <w:r w:rsidR="00E76904">
              <w:rPr>
                <w:rFonts w:ascii="Calibri" w:hAnsi="Calibri"/>
                <w:sz w:val="22"/>
              </w:rPr>
              <w:t xml:space="preserve"> (odvoz zmiňován kvůli velké fyzické a časové náročnosti)</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Spolucestující z NK</w:t>
            </w:r>
          </w:p>
        </w:tc>
        <w:tc>
          <w:tcPr>
            <w:tcW w:w="5528" w:type="dxa"/>
            <w:tcBorders>
              <w:top w:val="single" w:sz="4" w:space="0" w:color="000000"/>
              <w:left w:val="single" w:sz="4" w:space="0" w:color="000000"/>
              <w:bottom w:val="single" w:sz="4" w:space="0" w:color="000000"/>
              <w:right w:val="single" w:sz="4" w:space="0" w:color="000000"/>
            </w:tcBorders>
          </w:tcPr>
          <w:p w:rsidR="008E6D4D" w:rsidRDefault="00E76904" w:rsidP="00BE290C">
            <w:pPr>
              <w:rPr>
                <w:rFonts w:ascii="Calibri" w:hAnsi="Calibri"/>
                <w:sz w:val="22"/>
              </w:rPr>
            </w:pPr>
            <w:r>
              <w:rPr>
                <w:rFonts w:ascii="Calibri" w:hAnsi="Calibri"/>
                <w:sz w:val="22"/>
              </w:rPr>
              <w:t xml:space="preserve">Mgr. Jeanne Janoušková, PhDr. Jan Lukavec, PhD., </w:t>
            </w:r>
            <w:r w:rsidR="00BE290C">
              <w:rPr>
                <w:rFonts w:ascii="Calibri" w:hAnsi="Calibri"/>
                <w:sz w:val="22"/>
              </w:rPr>
              <w:t>Ing</w:t>
            </w:r>
            <w:r>
              <w:rPr>
                <w:rFonts w:ascii="Calibri" w:hAnsi="Calibri"/>
                <w:sz w:val="22"/>
              </w:rPr>
              <w:t>. Jana Marešová</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Finanční zajištění</w:t>
            </w:r>
          </w:p>
        </w:tc>
        <w:tc>
          <w:tcPr>
            <w:tcW w:w="5528" w:type="dxa"/>
            <w:tcBorders>
              <w:top w:val="single" w:sz="4" w:space="0" w:color="000000"/>
              <w:left w:val="single" w:sz="4" w:space="0" w:color="000000"/>
              <w:bottom w:val="single" w:sz="4" w:space="0" w:color="000000"/>
              <w:right w:val="single" w:sz="4" w:space="0" w:color="000000"/>
            </w:tcBorders>
          </w:tcPr>
          <w:p w:rsidR="008E6D4D" w:rsidRDefault="00E76904">
            <w:pPr>
              <w:rPr>
                <w:rFonts w:ascii="Calibri" w:hAnsi="Calibri"/>
                <w:sz w:val="22"/>
              </w:rPr>
            </w:pPr>
            <w:r>
              <w:rPr>
                <w:rFonts w:ascii="Calibri" w:hAnsi="Calibri"/>
                <w:sz w:val="22"/>
              </w:rPr>
              <w:t>NK ČR</w:t>
            </w:r>
          </w:p>
        </w:tc>
      </w:tr>
      <w:tr w:rsidR="008E6D4D">
        <w:trPr>
          <w:cantSplit/>
          <w:trHeight w:val="318"/>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Cíle cesty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E76904" w:rsidP="00E76904">
            <w:pPr>
              <w:jc w:val="both"/>
              <w:rPr>
                <w:rFonts w:ascii="Calibri" w:hAnsi="Calibri"/>
                <w:sz w:val="22"/>
              </w:rPr>
            </w:pPr>
            <w:r>
              <w:rPr>
                <w:rFonts w:ascii="Calibri" w:hAnsi="Calibri"/>
                <w:sz w:val="22"/>
              </w:rPr>
              <w:t>Zmapovat knižní trhy jednotlivých států, které se veletrhu účastní. Domluvená jednání s nakladateli a distributory. Dojednávání konkrétních objednávek, slev apod. se zahraničními dodavateli. Účast na některých literárních, knihkupeckých či knihovnických akcí, které se na veletrhu pořádají. Podle osobní domluvy nákup přímo ve stáncích podle objednávek nebo přímého výběru.</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lastRenderedPageBreak/>
              <w:t>Plnění cílů cesty (konkrétně)</w:t>
            </w:r>
          </w:p>
        </w:tc>
        <w:tc>
          <w:tcPr>
            <w:tcW w:w="5528" w:type="dxa"/>
            <w:tcBorders>
              <w:top w:val="single" w:sz="4" w:space="0" w:color="000000"/>
              <w:left w:val="single" w:sz="4" w:space="0" w:color="000000"/>
              <w:bottom w:val="single" w:sz="4" w:space="0" w:color="000000"/>
              <w:right w:val="single" w:sz="4" w:space="0" w:color="000000"/>
            </w:tcBorders>
          </w:tcPr>
          <w:p w:rsidR="008E6D4D" w:rsidRDefault="00E76904" w:rsidP="00682D13">
            <w:pPr>
              <w:rPr>
                <w:rFonts w:ascii="Calibri" w:hAnsi="Calibri"/>
                <w:sz w:val="22"/>
              </w:rPr>
            </w:pPr>
            <w:r>
              <w:rPr>
                <w:rFonts w:ascii="Calibri" w:hAnsi="Calibri"/>
                <w:sz w:val="22"/>
              </w:rPr>
              <w:t xml:space="preserve">Jednání se zahraničními nakladateli/distributory proběhla úspěšně - osobní schůzky mají velký význam pro akviziční práci. Dojednaly se veletržní slevy, potvrdila se spolupráce pro příští roky. Nakoupila se řada profilových titulů, mezi nimi </w:t>
            </w:r>
            <w:r w:rsidR="00682D13">
              <w:rPr>
                <w:rFonts w:ascii="Calibri" w:hAnsi="Calibri"/>
                <w:sz w:val="22"/>
              </w:rPr>
              <w:t>hůře dostupná</w:t>
            </w:r>
            <w:r>
              <w:rPr>
                <w:rFonts w:ascii="Calibri" w:hAnsi="Calibri"/>
                <w:sz w:val="22"/>
              </w:rPr>
              <w:t xml:space="preserve"> desiderata, nové publikace, především finančně náročn</w:t>
            </w:r>
            <w:r w:rsidR="00682D13">
              <w:rPr>
                <w:rFonts w:ascii="Calibri" w:hAnsi="Calibri"/>
                <w:sz w:val="22"/>
              </w:rPr>
              <w:t>é</w:t>
            </w:r>
            <w:r>
              <w:rPr>
                <w:rFonts w:ascii="Calibri" w:hAnsi="Calibri"/>
                <w:sz w:val="22"/>
              </w:rPr>
              <w:t>, jejichž běžný nákup (katalogová cena + poštovné) by byl byl často pro Národní knihovnu velmi nákladný.</w:t>
            </w:r>
            <w:r w:rsidR="00682D13">
              <w:rPr>
                <w:rFonts w:ascii="Calibri" w:hAnsi="Calibri"/>
                <w:sz w:val="22"/>
              </w:rPr>
              <w:t xml:space="preserve"> Slevy dosahovaly v některých případech až 60%. Vlastním odvozem publikací jsme knihovně ušetřili značné částky za poštovné, které je zejména v případě mimoevropských publikací vysoké. Několik hodnotných publikací jsem dostali darem. Navázalo se několik slibných kontaktů. Práce na letošním veletrhu ve Frankfurtu proběhla úspěšně. Vypracuje se ještě podrobná finanční analýza nákupu a ohodnocení knižních darů. </w:t>
            </w:r>
            <w:r w:rsidR="001A0E73">
              <w:rPr>
                <w:rFonts w:ascii="Calibri" w:hAnsi="Calibri"/>
                <w:sz w:val="22"/>
              </w:rPr>
              <w:t xml:space="preserve"> Na webových stránkách na adrese </w:t>
            </w:r>
            <w:hyperlink r:id="rId8" w:history="1">
              <w:r w:rsidR="001A0E73" w:rsidRPr="001A0E73">
                <w:rPr>
                  <w:rStyle w:val="Hypertextovodkaz"/>
                  <w:rFonts w:ascii="Calibri" w:hAnsi="Calibri"/>
                  <w:sz w:val="22"/>
                  <w:szCs w:val="22"/>
                </w:rPr>
                <w:t>https://www.respekt.cz/kultura/frankfurtsky-veletrh-knihy-jako-virtualni-realita</w:t>
              </w:r>
            </w:hyperlink>
            <w:r w:rsidR="001A0E73">
              <w:t xml:space="preserve"> </w:t>
            </w:r>
            <w:r w:rsidR="001A0E73">
              <w:rPr>
                <w:rFonts w:ascii="Calibri" w:hAnsi="Calibri"/>
                <w:sz w:val="22"/>
              </w:rPr>
              <w:t>je článek dr. Lukavce.</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Program a další podrobnější informace</w:t>
            </w:r>
          </w:p>
        </w:tc>
        <w:tc>
          <w:tcPr>
            <w:tcW w:w="5528" w:type="dxa"/>
            <w:tcBorders>
              <w:top w:val="single" w:sz="4" w:space="0" w:color="000000"/>
              <w:left w:val="single" w:sz="4" w:space="0" w:color="000000"/>
              <w:bottom w:val="single" w:sz="4" w:space="0" w:color="000000"/>
              <w:right w:val="single" w:sz="4" w:space="0" w:color="000000"/>
            </w:tcBorders>
          </w:tcPr>
          <w:p w:rsidR="008E6D4D" w:rsidRDefault="001A0E73">
            <w:pPr>
              <w:tabs>
                <w:tab w:val="left" w:pos="4192"/>
              </w:tabs>
              <w:rPr>
                <w:rFonts w:ascii="Calibri" w:hAnsi="Calibri"/>
                <w:sz w:val="22"/>
              </w:rPr>
            </w:pPr>
            <w:r w:rsidRPr="001A0E73">
              <w:rPr>
                <w:rFonts w:ascii="Calibri" w:hAnsi="Calibri"/>
                <w:sz w:val="22"/>
              </w:rPr>
              <w:t>http:</w:t>
            </w:r>
            <w:r>
              <w:rPr>
                <w:rFonts w:ascii="Calibri" w:hAnsi="Calibri"/>
                <w:sz w:val="22"/>
              </w:rPr>
              <w:t>//www.buchmesse.de/de</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Přivezené materiály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1A0E73">
            <w:pPr>
              <w:rPr>
                <w:rFonts w:ascii="Calibri" w:hAnsi="Calibri"/>
                <w:sz w:val="22"/>
              </w:rPr>
            </w:pPr>
            <w:r>
              <w:rPr>
                <w:rFonts w:ascii="Calibri" w:hAnsi="Calibri"/>
                <w:sz w:val="22"/>
              </w:rPr>
              <w:t>katalogy, materiály z veletrhu, nakoupené a darované publikace</w:t>
            </w: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Datum předložení zprávy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9847F6">
            <w:pPr>
              <w:rPr>
                <w:rFonts w:ascii="Calibri" w:hAnsi="Calibri"/>
                <w:sz w:val="22"/>
              </w:rPr>
            </w:pPr>
            <w:r>
              <w:rPr>
                <w:rFonts w:ascii="Calibri" w:hAnsi="Calibri"/>
                <w:sz w:val="22"/>
              </w:rPr>
              <w:t>1.11.2016</w:t>
            </w:r>
            <w:bookmarkStart w:id="0" w:name="_GoBack"/>
            <w:bookmarkEnd w:id="0"/>
          </w:p>
        </w:tc>
      </w:tr>
      <w:tr w:rsidR="008E6D4D">
        <w:trPr>
          <w:cantSplit/>
          <w:trHeight w:val="462"/>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Podpis předkladatele zprávy</w:t>
            </w:r>
          </w:p>
        </w:tc>
        <w:tc>
          <w:tcPr>
            <w:tcW w:w="5528"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p>
        </w:tc>
      </w:tr>
      <w:tr w:rsidR="008E6D4D">
        <w:trPr>
          <w:cantSplit/>
          <w:trHeight w:val="425"/>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Podpis nadřízeného</w:t>
            </w:r>
          </w:p>
        </w:tc>
        <w:tc>
          <w:tcPr>
            <w:tcW w:w="5528"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Vloženo na Intranet</w:t>
            </w:r>
          </w:p>
        </w:tc>
        <w:tc>
          <w:tcPr>
            <w:tcW w:w="5528"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p>
        </w:tc>
      </w:tr>
      <w:tr w:rsidR="008E6D4D">
        <w:trPr>
          <w:cantSplit/>
        </w:trPr>
        <w:tc>
          <w:tcPr>
            <w:tcW w:w="3614"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r>
              <w:rPr>
                <w:rFonts w:ascii="Calibri" w:hAnsi="Calibri"/>
                <w:sz w:val="22"/>
              </w:rPr>
              <w:t>Přijato v mezinárodním oddělení</w:t>
            </w:r>
          </w:p>
        </w:tc>
        <w:tc>
          <w:tcPr>
            <w:tcW w:w="5528" w:type="dxa"/>
            <w:tcBorders>
              <w:top w:val="single" w:sz="4" w:space="0" w:color="000000"/>
              <w:left w:val="single" w:sz="4" w:space="0" w:color="000000"/>
              <w:bottom w:val="single" w:sz="4" w:space="0" w:color="000000"/>
              <w:right w:val="single" w:sz="4" w:space="0" w:color="000000"/>
            </w:tcBorders>
          </w:tcPr>
          <w:p w:rsidR="008E6D4D" w:rsidRDefault="008E6D4D">
            <w:pPr>
              <w:rPr>
                <w:rFonts w:ascii="Calibri" w:hAnsi="Calibri"/>
                <w:sz w:val="22"/>
              </w:rPr>
            </w:pPr>
          </w:p>
        </w:tc>
      </w:tr>
    </w:tbl>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 w:rsidR="008E6D4D" w:rsidRDefault="008E6D4D">
      <w:pPr>
        <w:pStyle w:val="Zhlav"/>
        <w:tabs>
          <w:tab w:val="clear" w:pos="4536"/>
          <w:tab w:val="clear" w:pos="9072"/>
        </w:tabs>
      </w:pPr>
    </w:p>
    <w:sectPr w:rsidR="008E6D4D">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460" w:rsidRDefault="00C10460">
      <w:r>
        <w:separator/>
      </w:r>
    </w:p>
  </w:endnote>
  <w:endnote w:type="continuationSeparator" w:id="0">
    <w:p w:rsidR="00C10460" w:rsidRDefault="00C1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D4D" w:rsidRDefault="008E6D4D">
    <w:pPr>
      <w:pStyle w:val="Zpat"/>
      <w:rPr>
        <w:sz w:val="24"/>
      </w:rPr>
    </w:pPr>
    <w:r>
      <w:rPr>
        <w:rFonts w:ascii="Calibri" w:hAnsi="Calibri"/>
        <w:sz w:val="24"/>
      </w:rPr>
      <w:t>Zpráva je pracovníkem do mezinárodního oddělení předložena nejpozději při vyúčtování cesty do 2 týdnů po jejím ukončení. Bez cestovní zprávy nebude provedeno vyúčtování. Při výjezdu více pracovníků na tutéž služební cestu s týmž programem lze odevzdat společnou cestovní zprávu.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460" w:rsidRDefault="00C10460">
      <w:r>
        <w:separator/>
      </w:r>
    </w:p>
  </w:footnote>
  <w:footnote w:type="continuationSeparator" w:id="0">
    <w:p w:rsidR="00C10460" w:rsidRDefault="00C104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90C"/>
    <w:rsid w:val="001A0E73"/>
    <w:rsid w:val="00682D13"/>
    <w:rsid w:val="006F6A7A"/>
    <w:rsid w:val="008E6D4D"/>
    <w:rsid w:val="009847F6"/>
    <w:rsid w:val="00BE290C"/>
    <w:rsid w:val="00C10460"/>
    <w:rsid w:val="00D34065"/>
    <w:rsid w:val="00E76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6B4E518-CF71-4370-9F74-E52CE1E6F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Zkladntext"/>
    <w:qFormat/>
    <w:pPr>
      <w:keepNext/>
      <w:numPr>
        <w:numId w:val="1"/>
      </w:numPr>
      <w:suppressAutoHyphens/>
      <w:outlineLvl w:val="0"/>
    </w:pPr>
    <w:rPr>
      <w:b/>
      <w:kern w:val="1"/>
      <w:sz w:val="24"/>
    </w:rPr>
  </w:style>
  <w:style w:type="paragraph" w:styleId="Nadpis2">
    <w:name w:val="heading 2"/>
    <w:basedOn w:val="Normln"/>
    <w:next w:val="Normln"/>
    <w:qFormat/>
    <w:pPr>
      <w:keepNext/>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spacing w:after="120"/>
    </w:pPr>
  </w:style>
  <w:style w:type="character" w:customStyle="1" w:styleId="Zdraznnintenzivn1">
    <w:name w:val="Zdůraznění – intenzivní1"/>
    <w:basedOn w:val="Standardnpsmoodstavce"/>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Hypertextovodkaz">
    <w:name w:val="Hyperlink"/>
    <w:uiPriority w:val="99"/>
    <w:semiHidden/>
    <w:unhideWhenUsed/>
    <w:rsid w:val="001A0E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pekt.cz/kultura/frankfurtsky-veletrh-knihy-jako-virtualni-realit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ESOVAI\Documents\zpr&#225;va%20z%20Frankfurtu.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zpráva z Frankfurtu</Template>
  <TotalTime>2</TotalTime>
  <Pages>1</Pages>
  <Words>408</Words>
  <Characters>2413</Characters>
  <Application>Microsoft Office Word</Application>
  <DocSecurity>0</DocSecurity>
  <Lines>20</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2816</CharactersWithSpaces>
  <SharedDoc>false</SharedDoc>
  <HLinks>
    <vt:vector size="6" baseType="variant">
      <vt:variant>
        <vt:i4>5177425</vt:i4>
      </vt:variant>
      <vt:variant>
        <vt:i4>0</vt:i4>
      </vt:variant>
      <vt:variant>
        <vt:i4>0</vt:i4>
      </vt:variant>
      <vt:variant>
        <vt:i4>5</vt:i4>
      </vt:variant>
      <vt:variant>
        <vt:lpwstr>https://www.respekt.cz/kultura/frankfurtsky-veletrh-knihy-jako-virtualni-realita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Burešová Irena</dc:creator>
  <cp:keywords/>
  <cp:lastModifiedBy>Burešová Irena</cp:lastModifiedBy>
  <cp:revision>4</cp:revision>
  <dcterms:created xsi:type="dcterms:W3CDTF">2016-10-25T12:46:00Z</dcterms:created>
  <dcterms:modified xsi:type="dcterms:W3CDTF">2016-11-01T13:20:00Z</dcterms:modified>
</cp:coreProperties>
</file>