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DB" w:rsidRDefault="008647DB">
      <w:pPr>
        <w:pStyle w:val="Title"/>
      </w:pPr>
    </w:p>
    <w:p w:rsidR="008647DB" w:rsidRDefault="008647DB">
      <w:pPr>
        <w:pStyle w:val="Title"/>
        <w:rPr>
          <w:rFonts w:ascii="Calibri" w:hAnsi="Calibri" w:cs="Calibri"/>
          <w:sz w:val="22"/>
          <w:szCs w:val="22"/>
        </w:rPr>
      </w:pPr>
    </w:p>
    <w:p w:rsidR="008647DB" w:rsidRDefault="008647DB">
      <w:pPr>
        <w:pStyle w:val="Title"/>
      </w:pPr>
      <w:r>
        <w:rPr>
          <w:rStyle w:val="IntenseEmphasis"/>
        </w:rPr>
        <w:t xml:space="preserve">Zpráva ze služební cesty v ČR </w:t>
      </w:r>
    </w:p>
    <w:p w:rsidR="008647DB" w:rsidRDefault="008647D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647DB" w:rsidRDefault="008647D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1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Renáta Salátová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Knihovnický institut NK ČR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Výkonná redaktorka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Leiden, Haag, Rotterdam, Amsterodam, Wassernau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Nizozemí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30.5.-11.6.2014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30.5.2014 ráno přílet. Odpoledne návštěva knihovny ve Wassernau.  2.6.2014 The Hague Public Library + Koninklijke Bibliotheek  (NK Nizozemí). 3 .6. Delft Public Library +  návštěva ProBiblio. 4.6. Leiden University Library. 5.6. Openbare Bibliotheek Amsterodam  + NBD Biblion. </w:t>
            </w:r>
          </w:p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6.6. Delft public library + Rotterdam public library. 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7DB">
        <w:trPr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Návštěva a prohlídka univerzitních a veřejných knihoven, redakcí knihovnických periodik, sdílení zkušeností s ediční činností, návštěva organizací starající se o veřejné knihovny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Propagační materiály, odborná periodika, publikace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24. 6. 2014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8647D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47DB" w:rsidRDefault="008647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Návštěva knihovny ve Wassernau proběhla ve večerních hodinách. Knihovna je umístěna v centru města. Byla jsem provedena paní vedoucí knihovny a upozorněna na několik zajímavostí, například na interaktivní prostor (koutek) určený pro děti, na krásnou místnost, která je oddělena od zbytku knihovny prosklenými zdmi a je prosta počítačů, na místnosti určené k samostatnému či skupinového učení, promítací sál pro více než 60 lidí aj.</w:t>
      </w:r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V pondělí 2. 6. jsem dopoledne navštívila Koninklijke Bibliotheek 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http://www.kb.nl/en/home</w:t>
        </w:r>
      </w:hyperlink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 a tam jsem měla krátkou exkurzi. Potom jsem šla na domluvenou schůzku do The Hague Public Library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http://www.denhaag.nl/en/residents/to/The-Hague-Public-Library.htm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Měla jsem rozhovor s panem ředitelem Charlesem Noordamem. Diskutovali jsme například o velikosti fondu, službách knihovny, knihovnických organizacích (ProBiblio, NBD Biblion), struktuře nizozemského veřejného knihovnictví, problémech knihovny (alkoholici, narkomani), kulturních a vzdělávacích akcích v knihovně, vzdělaní knihovníků apod. Následovala prohlídka  knihovny.</w:t>
      </w:r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V úterý 3. 6. 2014 jsem navštívila Delft Public Library – moderní veřejnou knihovnu 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https://libraryarchitecture.wikispaces.com/DOK+Library,+Delft,+Netherlands+(repurpose,+expansion)</w:t>
        </w:r>
      </w:hyperlink>
      <w:r>
        <w:rPr>
          <w:rFonts w:ascii="Calibri" w:hAnsi="Calibri" w:cs="Calibri"/>
          <w:sz w:val="22"/>
          <w:szCs w:val="22"/>
        </w:rPr>
        <w:t>, kde jsem měla exkurzi.</w:t>
      </w:r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 Poté jsem navštívila organizaci ProBiblio, která se stará o holandské veřejné knihovny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http://www.probiblio.nl/</w:t>
        </w:r>
      </w:hyperlink>
      <w:r>
        <w:rPr>
          <w:rFonts w:ascii="Calibri" w:hAnsi="Calibri" w:cs="Calibri"/>
          <w:sz w:val="22"/>
          <w:szCs w:val="22"/>
        </w:rPr>
        <w:t xml:space="preserve">. S Karin Ottenhoff a Dick van Tol jsem probrali systém nizozemského  veřejného knihovnictví, jeho financování  aj. Dále jsem byla seznámena se službami, které tato organizace nabízí veřejným knihovnám apod. </w:t>
      </w:r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Ve středu 4. 6. 2014 jsem navštívila Leiden University Library 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>http://www.library.leiden.edu/</w:t>
        </w:r>
      </w:hyperlink>
      <w:r>
        <w:rPr>
          <w:rFonts w:ascii="Calibri" w:hAnsi="Calibri" w:cs="Calibri"/>
          <w:sz w:val="22"/>
          <w:szCs w:val="22"/>
        </w:rPr>
        <w:t>, kde mne provázel James ter Beek, MA. Byla jsem provedena  po celé knihovně, která je nejstarší univerzitní knihovnou založenou v 16. století. Je zde umístěna největší sbírka manuscript, map, atlasů. Po přihlášení zde mohou chodit studenti, vyučující, ale i široká veřejnost. Má 6 knihoven v jednotlivých ústavech + jednu centrální (také jen jedno vedení). Zajímavý a dosud ojedinělý způsob objednávání literatury. Dále jsme hovořili o studentech, povinném absolvování e-learningových kurzů apod.</w:t>
      </w:r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Poté  jsem se sešla s panem Kasper van Ommen, MA, který je redaktorem knihovnických periodik.  </w:t>
      </w:r>
      <w:r>
        <w:rPr>
          <w:rFonts w:ascii="Calibri" w:hAnsi="Calibri" w:cs="Calibri"/>
          <w:b/>
          <w:bCs/>
          <w:sz w:val="22"/>
          <w:szCs w:val="22"/>
        </w:rPr>
        <w:t>Omslag</w:t>
      </w:r>
      <w:r>
        <w:rPr>
          <w:rFonts w:ascii="Calibri" w:hAnsi="Calibri" w:cs="Calibri"/>
          <w:sz w:val="22"/>
          <w:szCs w:val="22"/>
        </w:rPr>
        <w:t xml:space="preserve"> (vycházel 10 let, do konce 2013). Většinou v holandštině, někdy v angličtině. Přestal vycházet z finančních důvodů, témata knihovnická, vycházel v počtu 500 ks. Pracuje jako redaktor na částečný úvazek. Je také odpovědným redaktorem recenzované periodika  </w:t>
      </w:r>
      <w:r>
        <w:rPr>
          <w:rFonts w:ascii="Calibri" w:hAnsi="Calibri" w:cs="Calibri"/>
          <w:b/>
          <w:bCs/>
          <w:sz w:val="22"/>
          <w:szCs w:val="22"/>
        </w:rPr>
        <w:t>QUERENDO.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Odpoledne  jsem se sešla s redaktorkou Drs. Jenny Mateboer , která je zodpovědná za informační magazín pro uživatele  Koninklijke Bibliotheek  (NK Nizozemí). Vychází jen v holandštině. Témata jsou knihovnická a rozhovory se zajímavými osobnostmi, vychází 3 čísla za rok, open access, náklad 300 ks. Dále mne paní redaktorka provedla po národní knihovně.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r>
        <w:rPr>
          <w:rFonts w:ascii="Calibri" w:hAnsi="Calibri" w:cs="Calibri"/>
          <w:sz w:val="22"/>
          <w:szCs w:val="22"/>
        </w:rPr>
        <w:t>5. 6. 2014 (čtvrtek) jsem jela na smluvenou schůzku do NBD Biblion (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http://www.nbdbiblion.nl/</w:t>
        </w:r>
      </w:hyperlink>
      <w:r>
        <w:rPr>
          <w:rFonts w:ascii="Calibri" w:hAnsi="Calibri" w:cs="Calibri"/>
          <w:sz w:val="22"/>
          <w:szCs w:val="22"/>
        </w:rPr>
        <w:t xml:space="preserve">), organizace starající se o veřejné knihovny. Navštívila jsem jejich nové sídlo, kde se teprve zabydlují. Mluvila jsem s redaktorem časopisu </w:t>
      </w:r>
      <w:r>
        <w:rPr>
          <w:rFonts w:ascii="Calibri" w:hAnsi="Calibri" w:cs="Calibri"/>
          <w:b/>
          <w:bCs/>
          <w:sz w:val="22"/>
          <w:szCs w:val="22"/>
        </w:rPr>
        <w:t xml:space="preserve">BibliotheekBlad  </w:t>
      </w:r>
      <w:hyperlink r:id="rId12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</w:rPr>
          <w:t>http://www.bibliotheekblad.nl/</w:t>
        </w:r>
      </w:hyperlink>
    </w:p>
    <w:p w:rsidR="008647DB" w:rsidRDefault="008647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Bartem Janssenem. Časopis je placený přes předplatné, vychází 11x ročně, má 3 plné redaktorské úvazky, redakční rada se mění každý rok, periodikum je barevné ,na časopise pracuje 40 lidí, vychází pouze v holandštině. Určen pro nizozemské veřejné knihovny a severní část Belgie. Jako u nás je problém s kvalitním překladem časopisu do angličtiny. Náklad 2000-2500 ks. Komerční časopis, tématika zaměřená na veřejné knihovny (nové knihovny, rozhovory s řediteli, literární tématika, platí se 118 euro za rok (2013).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r>
        <w:rPr>
          <w:rFonts w:ascii="Calibri" w:hAnsi="Calibri" w:cs="Calibri"/>
          <w:sz w:val="22"/>
          <w:szCs w:val="22"/>
        </w:rPr>
        <w:t>Odpoledne jsem měla domluvenu schůzku s panem ředitelem Openbare  Bibliotheek Amsterodam  (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http://www.oba.nl/</w:t>
        </w:r>
      </w:hyperlink>
      <w:r>
        <w:rPr>
          <w:rFonts w:ascii="Calibri" w:hAnsi="Calibri" w:cs="Calibri"/>
          <w:sz w:val="22"/>
          <w:szCs w:val="22"/>
        </w:rPr>
        <w:t>)  Hansem van Velzen. Knihovna vydává pouze informační leták, nikoliv periodikum. Hovořili jsme o propagaci knihovny (v MHD, prostřednictvím médií, například rádia), otvírací každodenní době 10-22 h., skladbě uživatelů (80 % uživatelů je do 18-ti let), službách knihovny, platech zaměstnanců, počtu návštěvníků denně, hlídání dětí, multikulturním centru apod. Poté jsem absolvovala exkurzi po knihovně.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r>
        <w:rPr>
          <w:rFonts w:ascii="Calibri" w:hAnsi="Calibri" w:cs="Calibri"/>
          <w:sz w:val="22"/>
          <w:szCs w:val="22"/>
        </w:rPr>
        <w:t xml:space="preserve">6. 6. (pátek) jsem navštívila Bibliotheek plus Centrum voor kunst en cultuur, BplusC </w:t>
      </w:r>
      <w:hyperlink r:id="rId14" w:history="1">
        <w:r>
          <w:rPr>
            <w:rStyle w:val="Hyperlink"/>
            <w:rFonts w:ascii="Calibri" w:hAnsi="Calibri" w:cs="Calibri"/>
            <w:sz w:val="22"/>
            <w:szCs w:val="22"/>
          </w:rPr>
          <w:t>http://www.bplusc.nl/</w:t>
        </w:r>
      </w:hyperlink>
      <w:r>
        <w:rPr>
          <w:rFonts w:ascii="Calibri" w:hAnsi="Calibri" w:cs="Calibri"/>
          <w:sz w:val="22"/>
          <w:szCs w:val="22"/>
        </w:rPr>
        <w:t xml:space="preserve">.   Potom Rotterdam Library  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http://www.bibliotheek.rotterdam.nl/pagina/17051.engelsepagina.html</w:t>
        </w:r>
      </w:hyperlink>
      <w:r>
        <w:rPr>
          <w:rStyle w:val="Hyperlink"/>
          <w:rFonts w:ascii="Calibri" w:hAnsi="Calibri" w:cs="Calibri"/>
          <w:sz w:val="22"/>
          <w:szCs w:val="22"/>
        </w:rPr>
        <w:t>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S panem Jan-René Gerritse který mne provázel, jsme diskutovali o počtu poboček, uživatelů, výpůjček, o akcích knihovny, jak přitáhnout mladé uživatele (knihovnice chodí do škol), o financování knihovny, svobodném přístupu k informacím, politika knihovny vůči národnostním menšinám, historii této instituce, restrukturalizaci knihovny, největší sbírce hudebnin, not v Nizozemí aj.</w:t>
      </w: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Calibri" w:hAnsi="Calibri" w:cs="Calibri"/>
          <w:sz w:val="22"/>
          <w:szCs w:val="22"/>
        </w:rPr>
      </w:pPr>
    </w:p>
    <w:p w:rsidR="008647DB" w:rsidRDefault="008647DB">
      <w:pPr>
        <w:rPr>
          <w:rFonts w:ascii="Arial" w:hAnsi="Arial" w:cs="Arial"/>
          <w:sz w:val="22"/>
          <w:szCs w:val="22"/>
        </w:rPr>
      </w:pPr>
    </w:p>
    <w:p w:rsidR="008647DB" w:rsidRPr="0095631C" w:rsidRDefault="008647DB">
      <w:pPr>
        <w:jc w:val="center"/>
        <w:rPr>
          <w:rFonts w:ascii="Arial" w:hAnsi="Arial" w:cs="Arial"/>
          <w:sz w:val="28"/>
          <w:szCs w:val="28"/>
        </w:rPr>
      </w:pPr>
    </w:p>
    <w:p w:rsidR="008647DB" w:rsidRPr="0095631C" w:rsidRDefault="008647DB">
      <w:pPr>
        <w:ind w:left="708"/>
        <w:jc w:val="right"/>
        <w:rPr>
          <w:rFonts w:ascii="Arial" w:hAnsi="Arial" w:cs="Arial"/>
          <w:sz w:val="20"/>
          <w:szCs w:val="20"/>
        </w:rPr>
      </w:pPr>
    </w:p>
    <w:p w:rsidR="008647DB" w:rsidRPr="0095631C" w:rsidRDefault="008647DB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647DB" w:rsidRPr="0095631C" w:rsidRDefault="008647DB">
      <w:pPr>
        <w:jc w:val="both"/>
        <w:rPr>
          <w:i/>
          <w:iCs/>
          <w:sz w:val="22"/>
          <w:szCs w:val="22"/>
        </w:rPr>
      </w:pPr>
    </w:p>
    <w:p w:rsidR="008647DB" w:rsidRPr="0095631C" w:rsidRDefault="008647DB"/>
    <w:sectPr w:rsidR="008647DB" w:rsidRPr="0095631C" w:rsidSect="00AB211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DB" w:rsidRDefault="008647DB">
      <w:r>
        <w:separator/>
      </w:r>
    </w:p>
  </w:endnote>
  <w:endnote w:type="continuationSeparator" w:id="0">
    <w:p w:rsidR="008647DB" w:rsidRDefault="0086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DB" w:rsidRDefault="008647DB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3" o:spid="_x0000_s2050" type="#_x0000_t32" style="position:absolute;left:0;text-align:left;margin-left:0;margin-top:3.15pt;width:450pt;height:0;z-index:251661312;visibility:visible" strokecolor="red" strokeweight=".26467mm"/>
      </w:pict>
    </w:r>
  </w:p>
  <w:p w:rsidR="008647DB" w:rsidRDefault="008647DB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647DB" w:rsidRDefault="008647DB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8647DB" w:rsidRDefault="008647DB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DB" w:rsidRDefault="008647DB">
      <w:r>
        <w:rPr>
          <w:color w:val="000000"/>
        </w:rPr>
        <w:separator/>
      </w:r>
    </w:p>
  </w:footnote>
  <w:footnote w:type="continuationSeparator" w:id="0">
    <w:p w:rsidR="008647DB" w:rsidRDefault="00864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DB" w:rsidRDefault="008647D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8647DB" w:rsidRDefault="008647D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6" o:spid="_x0000_s2049" type="#_x0000_t32" style="position:absolute;margin-left:0;margin-top:9pt;width:450pt;height:0;z-index:251659264;visibility:visible" strokecolor="red" strokeweight=".26467mm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D2"/>
    <w:rsid w:val="000E7B28"/>
    <w:rsid w:val="00306AEA"/>
    <w:rsid w:val="003A44A4"/>
    <w:rsid w:val="0074249D"/>
    <w:rsid w:val="008647DB"/>
    <w:rsid w:val="0095631C"/>
    <w:rsid w:val="00960939"/>
    <w:rsid w:val="009C1E69"/>
    <w:rsid w:val="00AB2115"/>
    <w:rsid w:val="00C222D2"/>
    <w:rsid w:val="00E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D83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D83"/>
    <w:rPr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83"/>
    <w:rPr>
      <w:sz w:val="0"/>
      <w:szCs w:val="0"/>
    </w:rPr>
  </w:style>
  <w:style w:type="character" w:customStyle="1" w:styleId="Nadpis1Char">
    <w:name w:val="Nadpis 1 Char"/>
    <w:uiPriority w:val="99"/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73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D83"/>
    <w:rPr>
      <w:sz w:val="20"/>
      <w:szCs w:val="20"/>
    </w:rPr>
  </w:style>
  <w:style w:type="character" w:customStyle="1" w:styleId="TextvysvtlivekChar">
    <w:name w:val="Text vysvětlivek Char"/>
    <w:basedOn w:val="DefaultParagraphFont"/>
    <w:uiPriority w:val="99"/>
  </w:style>
  <w:style w:type="character" w:styleId="EndnoteReference">
    <w:name w:val="endnote reference"/>
    <w:basedOn w:val="DefaultParagraphFont"/>
    <w:uiPriority w:val="99"/>
    <w:semiHidden/>
    <w:rPr>
      <w:position w:val="0"/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architecture.wikispaces.com/DOK+Library,+Delft,+Netherlands+(repurpose,+expansion)" TargetMode="External"/><Relationship Id="rId13" Type="http://schemas.openxmlformats.org/officeDocument/2006/relationships/hyperlink" Target="http://www.oba.n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nhaag.nl/en/residents/to/The-Hague-Public-Library.htm" TargetMode="External"/><Relationship Id="rId12" Type="http://schemas.openxmlformats.org/officeDocument/2006/relationships/hyperlink" Target="http://www.bibliotheekblad.nl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kb.nl/en/home" TargetMode="External"/><Relationship Id="rId11" Type="http://schemas.openxmlformats.org/officeDocument/2006/relationships/hyperlink" Target="http://www.nbdbiblion.n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ibliotheek.rotterdam.nl/pagina/17051.engelsepagina.html" TargetMode="External"/><Relationship Id="rId10" Type="http://schemas.openxmlformats.org/officeDocument/2006/relationships/hyperlink" Target="http://www.library.leiden.edu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probiblio.nl/" TargetMode="External"/><Relationship Id="rId14" Type="http://schemas.openxmlformats.org/officeDocument/2006/relationships/hyperlink" Target="http://www.bplusc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964</Words>
  <Characters>5690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Salátová Renata</dc:creator>
  <cp:keywords/>
  <dc:description/>
  <cp:lastModifiedBy>Eva</cp:lastModifiedBy>
  <cp:revision>5</cp:revision>
  <cp:lastPrinted>2014-06-24T08:54:00Z</cp:lastPrinted>
  <dcterms:created xsi:type="dcterms:W3CDTF">2014-06-30T11:33:00Z</dcterms:created>
  <dcterms:modified xsi:type="dcterms:W3CDTF">2014-06-30T12:15:00Z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