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E50ABB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BB45F9" w:rsidRPr="004A0D9A" w:rsidRDefault="00BB45F9" w:rsidP="00D35C80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Zdeněk Matušík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BB45F9" w:rsidRPr="009F7098" w:rsidRDefault="00BB45F9" w:rsidP="00D3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Sekce KFS – Odbor služeb - Oddělení studoven – 1.3.2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BB45F9" w:rsidRPr="004A0D9A" w:rsidRDefault="00BB45F9" w:rsidP="00D35C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 oddělení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BB45F9" w:rsidRPr="004A0D9A" w:rsidRDefault="00BB45F9" w:rsidP="00726E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 na jednání </w:t>
            </w:r>
            <w:r w:rsidR="00726E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kupiny</w:t>
            </w:r>
            <w:r w:rsidR="00726E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Evropské kanceláře knihovnických, informačních a dokumentačních sdružení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 informační právo (</w:t>
            </w:r>
            <w:r w:rsidR="00726E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EBLIDA-EG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IL)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BB45F9" w:rsidRPr="004A0D9A" w:rsidRDefault="007C459A" w:rsidP="00D35C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London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BB45F9" w:rsidRPr="004A0D9A" w:rsidRDefault="007C459A" w:rsidP="00D35C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Spojené království Velké Británie a Severního Irska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BB45F9" w:rsidRPr="004A0D9A" w:rsidRDefault="007C459A" w:rsidP="00726E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26E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 února</w:t>
            </w:r>
            <w:r w:rsidR="00BB45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7C45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36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26E1E">
              <w:rPr>
                <w:rFonts w:asciiTheme="minorHAnsi" w:hAnsiTheme="minorHAnsi" w:cstheme="minorHAnsi"/>
                <w:b/>
                <w:sz w:val="22"/>
                <w:szCs w:val="22"/>
              </w:rPr>
              <w:t>5. 2</w:t>
            </w:r>
            <w:r w:rsidR="00E03164" w:rsidRPr="007E736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726E1E">
              <w:rPr>
                <w:rFonts w:asciiTheme="minorHAnsi" w:hAnsiTheme="minorHAnsi" w:cstheme="minorHAnsi"/>
                <w:sz w:val="22"/>
                <w:szCs w:val="22"/>
              </w:rPr>
              <w:t>7,00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hod.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odlet z Prahy</w:t>
            </w:r>
          </w:p>
          <w:p w:rsidR="00E03164" w:rsidRDefault="00826ECC" w:rsidP="00E031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</w:t>
            </w:r>
            <w:r w:rsidR="00726E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hod. – přílet, odbavení a cesta do British Library</w:t>
            </w:r>
          </w:p>
          <w:p w:rsidR="00E03164" w:rsidRDefault="00B41D16" w:rsidP="00E031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 w:rsidR="00DB79F2">
              <w:rPr>
                <w:rFonts w:asciiTheme="minorHAnsi" w:hAnsiTheme="minorHAnsi" w:cstheme="minorHAnsi"/>
                <w:sz w:val="22"/>
                <w:szCs w:val="22"/>
              </w:rPr>
              <w:t>6,45 hod.</w:t>
            </w:r>
            <w:r w:rsidR="006C315C">
              <w:rPr>
                <w:rFonts w:asciiTheme="minorHAnsi" w:hAnsiTheme="minorHAnsi" w:cstheme="minorHAnsi"/>
                <w:sz w:val="22"/>
                <w:szCs w:val="22"/>
              </w:rPr>
              <w:t xml:space="preserve"> (m. č.)</w:t>
            </w:r>
            <w:r w:rsidR="00DB79F2">
              <w:rPr>
                <w:rFonts w:asciiTheme="minorHAnsi" w:hAnsiTheme="minorHAnsi" w:cstheme="minorHAnsi"/>
                <w:sz w:val="22"/>
                <w:szCs w:val="22"/>
              </w:rPr>
              <w:t xml:space="preserve"> – jednání 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>skupiny</w:t>
            </w:r>
            <w:r w:rsidR="00D32924">
              <w:rPr>
                <w:rFonts w:asciiTheme="minorHAnsi" w:hAnsiTheme="minorHAnsi" w:cstheme="minorHAnsi"/>
                <w:sz w:val="22"/>
                <w:szCs w:val="22"/>
              </w:rPr>
              <w:t xml:space="preserve"> odborníků</w:t>
            </w:r>
          </w:p>
          <w:p w:rsidR="00E03164" w:rsidRDefault="00D32924" w:rsidP="00E031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19,2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>0 hod.</w:t>
            </w:r>
            <w:r w:rsidR="006C315C">
              <w:rPr>
                <w:rFonts w:asciiTheme="minorHAnsi" w:hAnsiTheme="minorHAnsi" w:cstheme="minorHAnsi"/>
                <w:sz w:val="22"/>
                <w:szCs w:val="22"/>
              </w:rPr>
              <w:t xml:space="preserve"> (m. č.)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odlet z letiště </w:t>
            </w:r>
            <w:r w:rsidR="006C315C">
              <w:rPr>
                <w:rFonts w:asciiTheme="minorHAnsi" w:hAnsiTheme="minorHAnsi" w:cstheme="minorHAnsi"/>
                <w:sz w:val="22"/>
                <w:szCs w:val="22"/>
              </w:rPr>
              <w:t>Heathrow</w:t>
            </w:r>
          </w:p>
          <w:p w:rsidR="00E03164" w:rsidRPr="004A0D9A" w:rsidRDefault="007E736F" w:rsidP="00B4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41D16">
              <w:rPr>
                <w:rFonts w:asciiTheme="minorHAnsi" w:hAnsiTheme="minorHAnsi" w:cstheme="minorHAnsi"/>
                <w:sz w:val="22"/>
                <w:szCs w:val="22"/>
              </w:rPr>
              <w:t>2,2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hod. – </w:t>
            </w:r>
            <w:r w:rsidR="00B41D16">
              <w:rPr>
                <w:rFonts w:asciiTheme="minorHAnsi" w:hAnsiTheme="minorHAnsi" w:cstheme="minorHAnsi"/>
                <w:sz w:val="22"/>
                <w:szCs w:val="22"/>
              </w:rPr>
              <w:t>přílet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E03164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E0316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NKČR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F61B06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Zúčastnit se jednání Pracovní skupiny.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C321C6" w:rsidRDefault="00B41D16" w:rsidP="00C32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Cesta a</w:t>
            </w:r>
            <w:r w:rsidR="00F61B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účast na jednání proběhly</w:t>
            </w:r>
            <w:r w:rsidR="00F61B06">
              <w:rPr>
                <w:rFonts w:asciiTheme="minorHAnsi" w:hAnsiTheme="minorHAnsi" w:cstheme="minorHAnsi"/>
                <w:sz w:val="22"/>
                <w:szCs w:val="22"/>
              </w:rPr>
              <w:t xml:space="preserve"> bez problémů. </w:t>
            </w:r>
            <w:r w:rsidR="008410B6">
              <w:rPr>
                <w:rFonts w:asciiTheme="minorHAnsi" w:hAnsiTheme="minorHAnsi" w:cstheme="minorHAnsi"/>
                <w:sz w:val="22"/>
                <w:szCs w:val="22"/>
              </w:rPr>
              <w:t xml:space="preserve">Jednání se konalo v prostorách </w:t>
            </w:r>
            <w:r w:rsidR="008345B1">
              <w:rPr>
                <w:rFonts w:asciiTheme="minorHAnsi" w:hAnsiTheme="minorHAnsi" w:cstheme="minorHAnsi"/>
                <w:sz w:val="22"/>
                <w:szCs w:val="22"/>
              </w:rPr>
              <w:t xml:space="preserve">Britské </w:t>
            </w:r>
            <w:r w:rsidR="008410B6">
              <w:rPr>
                <w:rFonts w:asciiTheme="minorHAnsi" w:hAnsiTheme="minorHAnsi" w:cstheme="minorHAnsi"/>
                <w:sz w:val="22"/>
                <w:szCs w:val="22"/>
              </w:rPr>
              <w:t>knihovny (</w:t>
            </w:r>
            <w:r w:rsidR="008345B1">
              <w:rPr>
                <w:rFonts w:asciiTheme="minorHAnsi" w:hAnsiTheme="minorHAnsi" w:cstheme="minorHAnsi"/>
                <w:i/>
                <w:sz w:val="22"/>
                <w:szCs w:val="22"/>
              </w:rPr>
              <w:t>British Library – Site St. Pancras</w:t>
            </w:r>
            <w:r w:rsidR="008410B6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4A0D9A" w:rsidRDefault="00B41D16" w:rsidP="00C32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Jednání vedla vedoucí Skupiny Barbara Stratton (činná též jako poradkyně Výboru Mezinárodní federace knihovnických </w:t>
            </w:r>
            <w:r w:rsidR="00C321C6">
              <w:rPr>
                <w:rFonts w:asciiTheme="minorHAnsi" w:hAnsiTheme="minorHAnsi" w:cstheme="minorHAnsi"/>
                <w:sz w:val="22"/>
                <w:szCs w:val="22"/>
              </w:rPr>
              <w:t xml:space="preserve">sdružení a institucí pro autorské právo a jiné právní otázky [IFLA-CLM] a v Autorskoprávním spojenectví knihoven a archivů Spojeného království [LACA]). </w:t>
            </w:r>
          </w:p>
          <w:p w:rsidR="00C321C6" w:rsidRPr="004A0D9A" w:rsidRDefault="00C321C6" w:rsidP="00EC5C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Jednání se zúčastnil také Giuseppe Vitiello, nový ředitel </w:t>
            </w:r>
            <w:r w:rsidRPr="00C321C6">
              <w:rPr>
                <w:rFonts w:asciiTheme="minorHAnsi" w:hAnsiTheme="minorHAnsi" w:cstheme="minorHAnsi"/>
                <w:bCs/>
                <w:sz w:val="22"/>
                <w:szCs w:val="22"/>
              </w:rPr>
              <w:t>Evropské kanceláře knihovnických, informačních a dokumentačních sdružení (EBLIDA</w:t>
            </w:r>
            <w:r w:rsidR="00EC5CC5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9A7903" w:rsidRDefault="009E69DD" w:rsidP="00CD26C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Kromě stručného představení G. Vitiella jako nového ředitele EBLIDA se jednání soustředilo na posuzování </w:t>
            </w:r>
            <w:r w:rsidR="008B7FC3">
              <w:rPr>
                <w:rFonts w:asciiTheme="minorHAnsi" w:hAnsiTheme="minorHAnsi" w:cstheme="minorHAnsi"/>
                <w:sz w:val="22"/>
                <w:szCs w:val="22"/>
              </w:rPr>
              <w:t xml:space="preserve">problémů spjatých s návrhem evropské směrnice </w:t>
            </w:r>
            <w:r w:rsidR="008060B2">
              <w:rPr>
                <w:rFonts w:asciiTheme="minorHAnsi" w:hAnsiTheme="minorHAnsi" w:cstheme="minorHAnsi"/>
                <w:sz w:val="22"/>
                <w:szCs w:val="22"/>
              </w:rPr>
              <w:t>o autorském právu na digitálním jednotném trhu. Navrhovaný článek 13 byl</w:t>
            </w:r>
            <w:r w:rsidR="00CD26C7">
              <w:rPr>
                <w:rFonts w:asciiTheme="minorHAnsi" w:hAnsiTheme="minorHAnsi" w:cstheme="minorHAnsi"/>
                <w:sz w:val="22"/>
                <w:szCs w:val="22"/>
              </w:rPr>
              <w:t xml:space="preserve"> považován za </w:t>
            </w:r>
            <w:r w:rsidR="00CD26C7">
              <w:rPr>
                <w:rFonts w:asciiTheme="minorHAnsi" w:hAnsiTheme="minorHAnsi" w:cstheme="minorHAnsi"/>
                <w:sz w:val="22"/>
                <w:szCs w:val="22"/>
              </w:rPr>
              <w:t>nepřijatelný</w:t>
            </w:r>
            <w:r w:rsidR="00CD26C7">
              <w:rPr>
                <w:rFonts w:asciiTheme="minorHAnsi" w:hAnsiTheme="minorHAnsi" w:cstheme="minorHAnsi"/>
                <w:sz w:val="22"/>
                <w:szCs w:val="22"/>
              </w:rPr>
              <w:t>, jakkoli z jeho působnosti byly knihovny a akademické subjekty vyjmuty</w:t>
            </w:r>
            <w:r w:rsidR="008060B2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525488">
              <w:rPr>
                <w:rFonts w:asciiTheme="minorHAnsi" w:hAnsiTheme="minorHAnsi" w:cstheme="minorHAnsi"/>
                <w:sz w:val="22"/>
                <w:szCs w:val="22"/>
              </w:rPr>
              <w:t xml:space="preserve">a to </w:t>
            </w:r>
            <w:r w:rsidR="008060B2">
              <w:rPr>
                <w:rFonts w:asciiTheme="minorHAnsi" w:hAnsiTheme="minorHAnsi" w:cstheme="minorHAnsi"/>
                <w:sz w:val="22"/>
                <w:szCs w:val="22"/>
              </w:rPr>
              <w:t xml:space="preserve">rovněž vzhledem k účasti EBLIDA a dalších knihovnických organizací </w:t>
            </w:r>
            <w:r w:rsidR="00CD26C7">
              <w:rPr>
                <w:rFonts w:asciiTheme="minorHAnsi" w:hAnsiTheme="minorHAnsi" w:cstheme="minorHAnsi"/>
                <w:sz w:val="22"/>
                <w:szCs w:val="22"/>
              </w:rPr>
              <w:t>na koordinovaných akcích dalších organizací zastupujících zájmy uživatelů</w:t>
            </w:r>
            <w:r w:rsidR="00525488">
              <w:rPr>
                <w:rFonts w:asciiTheme="minorHAnsi" w:hAnsiTheme="minorHAnsi" w:cstheme="minorHAnsi"/>
                <w:sz w:val="22"/>
                <w:szCs w:val="22"/>
              </w:rPr>
              <w:t xml:space="preserve">. Podstatné výhrady byl i k navrhovanému článku 11. Současně se ovšem braly do úvahy navrhované články 3 až 9, které v měřítkách všech členských států EU přinášely </w:t>
            </w:r>
            <w:r w:rsidR="00173051">
              <w:rPr>
                <w:rFonts w:asciiTheme="minorHAnsi" w:hAnsiTheme="minorHAnsi" w:cstheme="minorHAnsi"/>
                <w:sz w:val="22"/>
                <w:szCs w:val="22"/>
              </w:rPr>
              <w:t>nová a rozšířená</w:t>
            </w:r>
            <w:r w:rsidR="00525488">
              <w:rPr>
                <w:rFonts w:asciiTheme="minorHAnsi" w:hAnsiTheme="minorHAnsi" w:cstheme="minorHAnsi"/>
                <w:sz w:val="22"/>
                <w:szCs w:val="22"/>
              </w:rPr>
              <w:t xml:space="preserve"> užití děl a jiných předmětů ochrany</w:t>
            </w:r>
            <w:r w:rsidR="00173051">
              <w:rPr>
                <w:rFonts w:asciiTheme="minorHAnsi" w:hAnsiTheme="minorHAnsi" w:cstheme="minorHAnsi"/>
                <w:sz w:val="22"/>
                <w:szCs w:val="22"/>
              </w:rPr>
              <w:t xml:space="preserve"> a stavěly některá dovolená užití najisto (mandatorní výjimky).</w:t>
            </w:r>
          </w:p>
          <w:p w:rsidR="00173051" w:rsidRPr="00E77FC3" w:rsidRDefault="00173051" w:rsidP="00631A9A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těchto okolností bylo přijato doporučení Výkonnému výboru EBLIDA (pro jeho nadcházející zasedání), aby </w:t>
            </w:r>
            <w:r w:rsidR="009F47A4">
              <w:rPr>
                <w:rFonts w:asciiTheme="minorHAnsi" w:hAnsiTheme="minorHAnsi" w:cstheme="minorHAnsi"/>
                <w:sz w:val="22"/>
                <w:szCs w:val="22"/>
              </w:rPr>
              <w:t xml:space="preserve">při </w:t>
            </w:r>
            <w:r w:rsidR="009F47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jednání s ostatními partnery uplatňoval postup, kdy ve výzvě k poslancům Evropského parlamentu bude doporučeno, aby </w:t>
            </w:r>
            <w:r w:rsidR="00631A9A">
              <w:rPr>
                <w:rFonts w:asciiTheme="minorHAnsi" w:hAnsiTheme="minorHAnsi" w:cstheme="minorHAnsi"/>
                <w:sz w:val="22"/>
                <w:szCs w:val="22"/>
              </w:rPr>
              <w:t xml:space="preserve">požadovali přednostní hlasování o návrzích článků 11 a 13, a v nich </w:t>
            </w:r>
            <w:r w:rsidR="009F47A4">
              <w:rPr>
                <w:rFonts w:asciiTheme="minorHAnsi" w:hAnsiTheme="minorHAnsi" w:cstheme="minorHAnsi"/>
                <w:sz w:val="22"/>
                <w:szCs w:val="22"/>
              </w:rPr>
              <w:t xml:space="preserve">hlasovali proti </w:t>
            </w:r>
            <w:r w:rsidR="00631A9A">
              <w:rPr>
                <w:rFonts w:asciiTheme="minorHAnsi" w:hAnsiTheme="minorHAnsi" w:cstheme="minorHAnsi"/>
                <w:sz w:val="22"/>
                <w:szCs w:val="22"/>
              </w:rPr>
              <w:t>nim;</w:t>
            </w:r>
            <w:r w:rsidR="009F47A4">
              <w:rPr>
                <w:rFonts w:asciiTheme="minorHAnsi" w:hAnsiTheme="minorHAnsi" w:cstheme="minorHAnsi"/>
                <w:sz w:val="22"/>
                <w:szCs w:val="22"/>
              </w:rPr>
              <w:t xml:space="preserve"> v nových jednáních o návrhu </w:t>
            </w:r>
            <w:r w:rsidR="00631A9A">
              <w:rPr>
                <w:rFonts w:asciiTheme="minorHAnsi" w:hAnsiTheme="minorHAnsi" w:cstheme="minorHAnsi"/>
                <w:sz w:val="22"/>
                <w:szCs w:val="22"/>
              </w:rPr>
              <w:t xml:space="preserve">aby pak </w:t>
            </w:r>
            <w:r w:rsidR="009F47A4">
              <w:rPr>
                <w:rFonts w:asciiTheme="minorHAnsi" w:hAnsiTheme="minorHAnsi" w:cstheme="minorHAnsi"/>
                <w:sz w:val="22"/>
                <w:szCs w:val="22"/>
              </w:rPr>
              <w:t xml:space="preserve">prosazovali jejich vypuštění z návrhu. Pokud ovšem </w:t>
            </w:r>
            <w:r w:rsidR="00631A9A">
              <w:rPr>
                <w:rFonts w:asciiTheme="minorHAnsi" w:hAnsiTheme="minorHAnsi" w:cstheme="minorHAnsi"/>
                <w:sz w:val="22"/>
                <w:szCs w:val="22"/>
              </w:rPr>
              <w:t>upřednostňovaný výsledek hlasování neprojde, aby hlasovali pro přijetí návrhu směrnice.</w:t>
            </w:r>
            <w:r w:rsidR="00C17D90">
              <w:rPr>
                <w:rFonts w:asciiTheme="minorHAnsi" w:hAnsiTheme="minorHAnsi" w:cstheme="minorHAnsi"/>
                <w:sz w:val="22"/>
                <w:szCs w:val="22"/>
              </w:rPr>
              <w:t xml:space="preserve"> (K tomuto závěru jsem iniciativně přispěl.)</w:t>
            </w:r>
            <w:bookmarkStart w:id="0" w:name="_GoBack"/>
            <w:bookmarkEnd w:id="0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F61B06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0B111C" w:rsidP="00EC5C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C5CC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11998">
              <w:rPr>
                <w:rFonts w:asciiTheme="minorHAnsi" w:hAnsiTheme="minorHAnsi" w:cstheme="minorHAnsi"/>
                <w:sz w:val="22"/>
                <w:szCs w:val="22"/>
              </w:rPr>
              <w:t>. září 2019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56" w:rsidRDefault="00846F56">
      <w:r>
        <w:separator/>
      </w:r>
    </w:p>
  </w:endnote>
  <w:endnote w:type="continuationSeparator" w:id="0">
    <w:p w:rsidR="00846F56" w:rsidRDefault="008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9147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3B27AC" w:rsidRPr="003B27AC" w:rsidRDefault="003B27AC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B27A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B27A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B27A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17D90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3B27A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56" w:rsidRDefault="00846F56">
      <w:r>
        <w:separator/>
      </w:r>
    </w:p>
  </w:footnote>
  <w:footnote w:type="continuationSeparator" w:id="0">
    <w:p w:rsidR="00846F56" w:rsidRDefault="008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  <w:lang w:val="en-GB" w:eastAsia="en-GB"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481CE0">
    <w:pPr>
      <w:pStyle w:val="Zhlav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FFDC4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3EAB5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442191"/>
    <w:multiLevelType w:val="hybridMultilevel"/>
    <w:tmpl w:val="AB4E7FC6"/>
    <w:lvl w:ilvl="0" w:tplc="B6EAD0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318F0"/>
    <w:multiLevelType w:val="hybridMultilevel"/>
    <w:tmpl w:val="EFD09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BB"/>
    <w:rsid w:val="00007C3B"/>
    <w:rsid w:val="0001128A"/>
    <w:rsid w:val="000242DC"/>
    <w:rsid w:val="00031E53"/>
    <w:rsid w:val="0004542A"/>
    <w:rsid w:val="0006007D"/>
    <w:rsid w:val="000736F8"/>
    <w:rsid w:val="00081212"/>
    <w:rsid w:val="000A078D"/>
    <w:rsid w:val="000B0059"/>
    <w:rsid w:val="000B111C"/>
    <w:rsid w:val="000C1EC4"/>
    <w:rsid w:val="000D758D"/>
    <w:rsid w:val="00101B1A"/>
    <w:rsid w:val="00111618"/>
    <w:rsid w:val="001234B5"/>
    <w:rsid w:val="00131B88"/>
    <w:rsid w:val="00144AAD"/>
    <w:rsid w:val="00153BB3"/>
    <w:rsid w:val="00165F90"/>
    <w:rsid w:val="0016698E"/>
    <w:rsid w:val="00167FCD"/>
    <w:rsid w:val="00171E27"/>
    <w:rsid w:val="00173051"/>
    <w:rsid w:val="00173B87"/>
    <w:rsid w:val="00187A9F"/>
    <w:rsid w:val="001B09B7"/>
    <w:rsid w:val="001B1E3A"/>
    <w:rsid w:val="001C4128"/>
    <w:rsid w:val="001C6564"/>
    <w:rsid w:val="0024023D"/>
    <w:rsid w:val="002443AF"/>
    <w:rsid w:val="002515A0"/>
    <w:rsid w:val="00267BB7"/>
    <w:rsid w:val="00281DF0"/>
    <w:rsid w:val="002A6E0B"/>
    <w:rsid w:val="002B48C6"/>
    <w:rsid w:val="002D1A45"/>
    <w:rsid w:val="003028D9"/>
    <w:rsid w:val="0031170E"/>
    <w:rsid w:val="00311872"/>
    <w:rsid w:val="0034787B"/>
    <w:rsid w:val="00376AAF"/>
    <w:rsid w:val="00377A48"/>
    <w:rsid w:val="00382F9C"/>
    <w:rsid w:val="00397D82"/>
    <w:rsid w:val="003A11DA"/>
    <w:rsid w:val="003A36F3"/>
    <w:rsid w:val="003A6044"/>
    <w:rsid w:val="003B0CED"/>
    <w:rsid w:val="003B27AC"/>
    <w:rsid w:val="003C33EE"/>
    <w:rsid w:val="003D649E"/>
    <w:rsid w:val="003F5FFC"/>
    <w:rsid w:val="004354A3"/>
    <w:rsid w:val="00447F65"/>
    <w:rsid w:val="004514B7"/>
    <w:rsid w:val="004551D6"/>
    <w:rsid w:val="00464DD1"/>
    <w:rsid w:val="00466446"/>
    <w:rsid w:val="00481CE0"/>
    <w:rsid w:val="00492A1F"/>
    <w:rsid w:val="004A0D9A"/>
    <w:rsid w:val="004C76C2"/>
    <w:rsid w:val="004D7654"/>
    <w:rsid w:val="0052316E"/>
    <w:rsid w:val="00525488"/>
    <w:rsid w:val="0054197E"/>
    <w:rsid w:val="0054273F"/>
    <w:rsid w:val="00570934"/>
    <w:rsid w:val="00582BA4"/>
    <w:rsid w:val="00586598"/>
    <w:rsid w:val="00595F10"/>
    <w:rsid w:val="00597281"/>
    <w:rsid w:val="005A21CE"/>
    <w:rsid w:val="005A7C53"/>
    <w:rsid w:val="005B303E"/>
    <w:rsid w:val="005C4A3E"/>
    <w:rsid w:val="005D6B48"/>
    <w:rsid w:val="005E1E28"/>
    <w:rsid w:val="005F13CC"/>
    <w:rsid w:val="006019DC"/>
    <w:rsid w:val="00604F10"/>
    <w:rsid w:val="0061783B"/>
    <w:rsid w:val="006249C6"/>
    <w:rsid w:val="0063054A"/>
    <w:rsid w:val="006319B3"/>
    <w:rsid w:val="00631A9A"/>
    <w:rsid w:val="00656BAF"/>
    <w:rsid w:val="0067728E"/>
    <w:rsid w:val="00694270"/>
    <w:rsid w:val="006952A4"/>
    <w:rsid w:val="00695C96"/>
    <w:rsid w:val="006A5287"/>
    <w:rsid w:val="006C2CC1"/>
    <w:rsid w:val="006C315C"/>
    <w:rsid w:val="006C32E2"/>
    <w:rsid w:val="006D15E0"/>
    <w:rsid w:val="006D372A"/>
    <w:rsid w:val="006E78EA"/>
    <w:rsid w:val="00707726"/>
    <w:rsid w:val="00711998"/>
    <w:rsid w:val="0071419E"/>
    <w:rsid w:val="0071702C"/>
    <w:rsid w:val="00722EA3"/>
    <w:rsid w:val="00726E1E"/>
    <w:rsid w:val="00754857"/>
    <w:rsid w:val="007660C3"/>
    <w:rsid w:val="007837EF"/>
    <w:rsid w:val="0079257C"/>
    <w:rsid w:val="00795BD8"/>
    <w:rsid w:val="007B13BD"/>
    <w:rsid w:val="007B42EA"/>
    <w:rsid w:val="007C459A"/>
    <w:rsid w:val="007D49A1"/>
    <w:rsid w:val="007D5A94"/>
    <w:rsid w:val="007E0CE6"/>
    <w:rsid w:val="007E736F"/>
    <w:rsid w:val="008060B2"/>
    <w:rsid w:val="008126EB"/>
    <w:rsid w:val="00817887"/>
    <w:rsid w:val="00826ECC"/>
    <w:rsid w:val="008339F9"/>
    <w:rsid w:val="008345B1"/>
    <w:rsid w:val="008410B6"/>
    <w:rsid w:val="00846904"/>
    <w:rsid w:val="00846F56"/>
    <w:rsid w:val="00850342"/>
    <w:rsid w:val="0085342C"/>
    <w:rsid w:val="008559A9"/>
    <w:rsid w:val="0086231B"/>
    <w:rsid w:val="00882BFC"/>
    <w:rsid w:val="00892E8D"/>
    <w:rsid w:val="008A3E76"/>
    <w:rsid w:val="008A5B5C"/>
    <w:rsid w:val="008B796F"/>
    <w:rsid w:val="008B7FC3"/>
    <w:rsid w:val="008C0B88"/>
    <w:rsid w:val="009141A1"/>
    <w:rsid w:val="009161BC"/>
    <w:rsid w:val="009310A1"/>
    <w:rsid w:val="00936250"/>
    <w:rsid w:val="00952B90"/>
    <w:rsid w:val="009536C6"/>
    <w:rsid w:val="0096069D"/>
    <w:rsid w:val="00967314"/>
    <w:rsid w:val="00995B8E"/>
    <w:rsid w:val="009A2DF3"/>
    <w:rsid w:val="009A7903"/>
    <w:rsid w:val="009B3CF4"/>
    <w:rsid w:val="009E69DD"/>
    <w:rsid w:val="009F47A4"/>
    <w:rsid w:val="009F7098"/>
    <w:rsid w:val="00A10367"/>
    <w:rsid w:val="00A16A3C"/>
    <w:rsid w:val="00A64033"/>
    <w:rsid w:val="00A6454E"/>
    <w:rsid w:val="00A80807"/>
    <w:rsid w:val="00A9055A"/>
    <w:rsid w:val="00A9557F"/>
    <w:rsid w:val="00AA1AAF"/>
    <w:rsid w:val="00AB4097"/>
    <w:rsid w:val="00AF2098"/>
    <w:rsid w:val="00B1347E"/>
    <w:rsid w:val="00B331D6"/>
    <w:rsid w:val="00B41D16"/>
    <w:rsid w:val="00B431B2"/>
    <w:rsid w:val="00B50E76"/>
    <w:rsid w:val="00B6326C"/>
    <w:rsid w:val="00B67F06"/>
    <w:rsid w:val="00B70E22"/>
    <w:rsid w:val="00B8010C"/>
    <w:rsid w:val="00B81C03"/>
    <w:rsid w:val="00B81E7A"/>
    <w:rsid w:val="00B9344E"/>
    <w:rsid w:val="00B946EE"/>
    <w:rsid w:val="00B95483"/>
    <w:rsid w:val="00BB45F9"/>
    <w:rsid w:val="00BC7CE8"/>
    <w:rsid w:val="00C17D90"/>
    <w:rsid w:val="00C20231"/>
    <w:rsid w:val="00C2088B"/>
    <w:rsid w:val="00C25635"/>
    <w:rsid w:val="00C321C6"/>
    <w:rsid w:val="00C321D8"/>
    <w:rsid w:val="00C428A2"/>
    <w:rsid w:val="00C531FF"/>
    <w:rsid w:val="00C537E2"/>
    <w:rsid w:val="00C6152E"/>
    <w:rsid w:val="00CA5218"/>
    <w:rsid w:val="00CA5FDF"/>
    <w:rsid w:val="00CB1FEC"/>
    <w:rsid w:val="00CB6050"/>
    <w:rsid w:val="00CD18DB"/>
    <w:rsid w:val="00CD26C7"/>
    <w:rsid w:val="00D26896"/>
    <w:rsid w:val="00D32924"/>
    <w:rsid w:val="00D439A6"/>
    <w:rsid w:val="00D816DF"/>
    <w:rsid w:val="00DA2923"/>
    <w:rsid w:val="00DA4D9E"/>
    <w:rsid w:val="00DB7123"/>
    <w:rsid w:val="00DB79F2"/>
    <w:rsid w:val="00DC2055"/>
    <w:rsid w:val="00DD03CB"/>
    <w:rsid w:val="00DD13FD"/>
    <w:rsid w:val="00DE1D6F"/>
    <w:rsid w:val="00DF228F"/>
    <w:rsid w:val="00DF28E6"/>
    <w:rsid w:val="00E03164"/>
    <w:rsid w:val="00E21964"/>
    <w:rsid w:val="00E4485D"/>
    <w:rsid w:val="00E50ABB"/>
    <w:rsid w:val="00E55F75"/>
    <w:rsid w:val="00E77FC3"/>
    <w:rsid w:val="00E90DA2"/>
    <w:rsid w:val="00E93CB4"/>
    <w:rsid w:val="00EB698A"/>
    <w:rsid w:val="00EC5CC5"/>
    <w:rsid w:val="00ED2A72"/>
    <w:rsid w:val="00ED3F4C"/>
    <w:rsid w:val="00F01A5C"/>
    <w:rsid w:val="00F1778D"/>
    <w:rsid w:val="00F24FA4"/>
    <w:rsid w:val="00F35A32"/>
    <w:rsid w:val="00F51E26"/>
    <w:rsid w:val="00F55E5B"/>
    <w:rsid w:val="00F61B06"/>
    <w:rsid w:val="00F6741E"/>
    <w:rsid w:val="00F950CF"/>
    <w:rsid w:val="00FA659A"/>
    <w:rsid w:val="00FB21FB"/>
    <w:rsid w:val="00FD0598"/>
    <w:rsid w:val="00FD3FD6"/>
    <w:rsid w:val="00FD4696"/>
    <w:rsid w:val="00FE432C"/>
    <w:rsid w:val="00FE517A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F0AB8"/>
  <w15:docId w15:val="{5FDF6896-C3AA-4256-8242-C730DD72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3B27AC"/>
    <w:rPr>
      <w:sz w:val="24"/>
      <w:szCs w:val="24"/>
    </w:rPr>
  </w:style>
  <w:style w:type="paragraph" w:styleId="Seznamsodrkami">
    <w:name w:val="List Bullet"/>
    <w:basedOn w:val="Normln"/>
    <w:unhideWhenUsed/>
    <w:rsid w:val="006D372A"/>
    <w:pPr>
      <w:numPr>
        <w:numId w:val="5"/>
      </w:numPr>
      <w:contextualSpacing/>
    </w:pPr>
  </w:style>
  <w:style w:type="character" w:styleId="Zdraznn">
    <w:name w:val="Emphasis"/>
    <w:basedOn w:val="Standardnpsmoodstavce"/>
    <w:uiPriority w:val="20"/>
    <w:qFormat/>
    <w:rsid w:val="00E55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at\Documents\NK&#268;R\ZahrStyky\ZSC\Zpr&#225;vy\ZSC-Zpr&#225;va-2018-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60F51-7834-42F6-8429-A1C0A15D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ZSC-Zpráva-2018-Šablona</Template>
  <TotalTime>36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2939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ZMat</dc:creator>
  <cp:lastModifiedBy>Matušík Zdeněk</cp:lastModifiedBy>
  <cp:revision>4</cp:revision>
  <cp:lastPrinted>2013-10-24T08:13:00Z</cp:lastPrinted>
  <dcterms:created xsi:type="dcterms:W3CDTF">2019-09-14T15:46:00Z</dcterms:created>
  <dcterms:modified xsi:type="dcterms:W3CDTF">2019-09-14T16:43:00Z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