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16" w:rsidRDefault="003B561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3B5616" w:rsidRDefault="003B5616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3B5616" w:rsidRDefault="003B5616"/>
    <w:p w:rsidR="003B5616" w:rsidRDefault="003B5616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3B5616" w:rsidRDefault="003B5616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Anna Machová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Pr="00FF219D" w:rsidRDefault="00FF219D" w:rsidP="00FF219D">
            <w:pPr>
              <w:rPr>
                <w:rFonts w:ascii="Calibri" w:hAnsi="Calibri"/>
                <w:b/>
                <w:sz w:val="22"/>
              </w:rPr>
            </w:pPr>
            <w:r w:rsidRPr="00FF219D">
              <w:rPr>
                <w:rFonts w:ascii="Calibri" w:hAnsi="Calibri"/>
                <w:b/>
                <w:sz w:val="22"/>
              </w:rPr>
              <w:t>Knihovnický institut (4.4.1)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 w:rsidP="00FF219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studijní a informační odd.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 w:rsidP="00B91580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VII. konferenci pořádané v rámci ruského Národního programu podpory a rozvoje četby 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Moskva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Ruská federace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 w:rsidP="00987770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1</w:t>
            </w:r>
            <w:r w:rsidR="00987770">
              <w:rPr>
                <w:rFonts w:ascii="Calibri" w:hAnsi="Calibri"/>
                <w:b/>
                <w:sz w:val="22"/>
              </w:rPr>
              <w:t>8</w:t>
            </w:r>
            <w:r>
              <w:rPr>
                <w:rFonts w:ascii="Calibri" w:hAnsi="Calibri"/>
                <w:b/>
                <w:sz w:val="22"/>
              </w:rPr>
              <w:t>.-23</w:t>
            </w:r>
            <w:proofErr w:type="gramEnd"/>
            <w:r>
              <w:rPr>
                <w:rFonts w:ascii="Calibri" w:hAnsi="Calibri"/>
                <w:b/>
                <w:sz w:val="22"/>
              </w:rPr>
              <w:t>. 11. 2013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EE8" w:rsidRDefault="007E2EE8" w:rsidP="007E2EE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18. 11. v podvečerních hodinách přílet do Moskvy (</w:t>
            </w:r>
            <w:proofErr w:type="spellStart"/>
            <w:r>
              <w:rPr>
                <w:rFonts w:ascii="Calibri" w:hAnsi="Calibri"/>
                <w:sz w:val="22"/>
              </w:rPr>
              <w:t>Šeremetjevo</w:t>
            </w:r>
            <w:proofErr w:type="spellEnd"/>
            <w:r>
              <w:rPr>
                <w:rFonts w:ascii="Calibri" w:hAnsi="Calibri"/>
                <w:sz w:val="22"/>
              </w:rPr>
              <w:t xml:space="preserve">), přejezd do centra </w:t>
            </w:r>
            <w:r>
              <w:rPr>
                <w:rFonts w:ascii="Calibri" w:hAnsi="Calibri"/>
                <w:sz w:val="22"/>
              </w:rPr>
              <w:t>města do ubytovacího zařízení knihovny zahraniční literatury (dále VGBIL)</w:t>
            </w:r>
            <w:r>
              <w:rPr>
                <w:rFonts w:ascii="Calibri" w:hAnsi="Calibri"/>
                <w:sz w:val="22"/>
              </w:rPr>
              <w:t xml:space="preserve"> – vozem VGBIL</w:t>
            </w:r>
            <w:r w:rsidR="00066433">
              <w:rPr>
                <w:rFonts w:ascii="Calibri" w:hAnsi="Calibri"/>
                <w:sz w:val="22"/>
              </w:rPr>
              <w:t xml:space="preserve"> cca 20 hodin místního času</w:t>
            </w:r>
            <w:r>
              <w:rPr>
                <w:rFonts w:ascii="Calibri" w:hAnsi="Calibri"/>
                <w:sz w:val="22"/>
              </w:rPr>
              <w:t>.</w:t>
            </w:r>
          </w:p>
          <w:p w:rsidR="007E2EE8" w:rsidRDefault="007E2EE8" w:rsidP="007E2EE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 a 20. 11. jednání konference (podrobněji viz níže)</w:t>
            </w:r>
          </w:p>
          <w:p w:rsidR="00021F3A" w:rsidRDefault="007E2EE8" w:rsidP="007E2EE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21. 11.</w:t>
            </w:r>
            <w:r w:rsidR="00F260BA">
              <w:rPr>
                <w:rFonts w:ascii="Calibri" w:hAnsi="Calibri"/>
                <w:sz w:val="22"/>
              </w:rPr>
              <w:t xml:space="preserve"> dopoledne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021F3A">
              <w:rPr>
                <w:rFonts w:ascii="Calibri" w:hAnsi="Calibri"/>
                <w:sz w:val="22"/>
              </w:rPr>
              <w:t>návštěva Ruské státní knihovny</w:t>
            </w:r>
            <w:r w:rsidR="00F260BA">
              <w:rPr>
                <w:rFonts w:ascii="Calibri" w:hAnsi="Calibri"/>
                <w:sz w:val="22"/>
              </w:rPr>
              <w:t>, odpoledne</w:t>
            </w:r>
            <w:r w:rsidR="00021F3A">
              <w:rPr>
                <w:rFonts w:ascii="Calibri" w:hAnsi="Calibri"/>
                <w:sz w:val="22"/>
              </w:rPr>
              <w:t xml:space="preserve"> INION</w:t>
            </w:r>
          </w:p>
          <w:p w:rsidR="00F260BA" w:rsidRDefault="00021F3A" w:rsidP="00F260B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22. 11. </w:t>
            </w:r>
            <w:r w:rsidR="00F260BA">
              <w:rPr>
                <w:rFonts w:ascii="Calibri" w:hAnsi="Calibri"/>
                <w:sz w:val="22"/>
              </w:rPr>
              <w:t xml:space="preserve">dopoledne </w:t>
            </w:r>
            <w:r>
              <w:rPr>
                <w:rFonts w:ascii="Calibri" w:hAnsi="Calibri"/>
                <w:sz w:val="22"/>
              </w:rPr>
              <w:t>jednání v</w:t>
            </w:r>
            <w:r w:rsidR="00F260BA">
              <w:rPr>
                <w:rFonts w:ascii="Calibri" w:hAnsi="Calibri"/>
                <w:sz w:val="22"/>
              </w:rPr>
              <w:t xml:space="preserve">e Středisku knihy </w:t>
            </w:r>
            <w:proofErr w:type="spellStart"/>
            <w:r w:rsidR="00F260BA">
              <w:rPr>
                <w:rFonts w:ascii="Calibri" w:hAnsi="Calibri"/>
                <w:sz w:val="22"/>
              </w:rPr>
              <w:t>Rudomino</w:t>
            </w:r>
            <w:proofErr w:type="spellEnd"/>
            <w:r w:rsidR="00F260BA">
              <w:rPr>
                <w:rFonts w:ascii="Calibri" w:hAnsi="Calibri"/>
                <w:sz w:val="22"/>
              </w:rPr>
              <w:t xml:space="preserve"> (Centr </w:t>
            </w:r>
            <w:proofErr w:type="spellStart"/>
            <w:r w:rsidR="00F260BA">
              <w:rPr>
                <w:rFonts w:ascii="Calibri" w:hAnsi="Calibri"/>
                <w:sz w:val="22"/>
              </w:rPr>
              <w:t>knigi</w:t>
            </w:r>
            <w:proofErr w:type="spellEnd"/>
            <w:r w:rsidR="00F260BA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F260BA">
              <w:rPr>
                <w:rFonts w:ascii="Calibri" w:hAnsi="Calibri"/>
                <w:sz w:val="22"/>
              </w:rPr>
              <w:t>Rudomino</w:t>
            </w:r>
            <w:proofErr w:type="spellEnd"/>
            <w:r w:rsidR="00F260BA">
              <w:rPr>
                <w:rFonts w:ascii="Calibri" w:hAnsi="Calibri"/>
                <w:sz w:val="22"/>
              </w:rPr>
              <w:t>) – jde o knihovnicko-informační pracoviště VGBIL, odpoledne procházka po městě</w:t>
            </w:r>
          </w:p>
          <w:p w:rsidR="003B5616" w:rsidRDefault="00F260BA" w:rsidP="000664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23. 11. </w:t>
            </w:r>
            <w:r w:rsidR="00066433">
              <w:rPr>
                <w:rFonts w:ascii="Calibri" w:hAnsi="Calibri"/>
                <w:sz w:val="22"/>
              </w:rPr>
              <w:t xml:space="preserve">10 hodin odjezd vozem VGBIL na Běloruské nádraží, odtud v 11.30 přejezd zvláštním rychlíkem na letiště (výhodné spojení, cesta na </w:t>
            </w:r>
            <w:proofErr w:type="spellStart"/>
            <w:r w:rsidR="00066433">
              <w:rPr>
                <w:rFonts w:ascii="Calibri" w:hAnsi="Calibri"/>
                <w:sz w:val="22"/>
              </w:rPr>
              <w:t>Šeremetjevo</w:t>
            </w:r>
            <w:proofErr w:type="spellEnd"/>
            <w:r w:rsidR="00066433">
              <w:rPr>
                <w:rFonts w:ascii="Calibri" w:hAnsi="Calibri"/>
                <w:sz w:val="22"/>
              </w:rPr>
              <w:t xml:space="preserve"> trvá jen kolem 30 minut),</w:t>
            </w:r>
            <w:r>
              <w:rPr>
                <w:rFonts w:ascii="Calibri" w:hAnsi="Calibri"/>
                <w:sz w:val="22"/>
              </w:rPr>
              <w:t xml:space="preserve"> odlet do Prahy</w:t>
            </w:r>
            <w:r w:rsidR="007E2EE8">
              <w:rPr>
                <w:rFonts w:ascii="Calibri" w:hAnsi="Calibri"/>
                <w:sz w:val="22"/>
              </w:rPr>
              <w:t xml:space="preserve"> </w:t>
            </w:r>
            <w:r w:rsidR="00066433">
              <w:rPr>
                <w:rFonts w:ascii="Calibri" w:hAnsi="Calibri"/>
                <w:sz w:val="22"/>
              </w:rPr>
              <w:t xml:space="preserve">ve 13.25 moskevského času, přílet do Prahy </w:t>
            </w:r>
            <w:proofErr w:type="gramStart"/>
            <w:r w:rsidR="00066433">
              <w:rPr>
                <w:rFonts w:ascii="Calibri" w:hAnsi="Calibri"/>
                <w:sz w:val="22"/>
              </w:rPr>
              <w:t>ve</w:t>
            </w:r>
            <w:proofErr w:type="gramEnd"/>
            <w:r w:rsidR="00066433">
              <w:rPr>
                <w:rFonts w:ascii="Calibri" w:hAnsi="Calibri"/>
                <w:sz w:val="22"/>
              </w:rPr>
              <w:t xml:space="preserve"> 13.20 SEČ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Národní knihovna ČR (reciproční výměna pracovníků)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konferenci</w:t>
            </w:r>
            <w:r w:rsidR="0003562A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FF219D" w:rsidRPr="00FF219D" w:rsidRDefault="00FF219D" w:rsidP="00FF219D">
            <w:pPr>
              <w:rPr>
                <w:rFonts w:ascii="Calibri" w:hAnsi="Calibri"/>
                <w:sz w:val="22"/>
              </w:rPr>
            </w:pPr>
            <w:r w:rsidRPr="00FF219D">
              <w:rPr>
                <w:rFonts w:ascii="Calibri" w:hAnsi="Calibri"/>
                <w:sz w:val="22"/>
              </w:rPr>
              <w:t>navázání, resp. obnova kontaktů s knihovnickými a informačními pracovišti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9D28C0" w:rsidP="009D28C0">
            <w:pPr>
              <w:rPr>
                <w:rFonts w:ascii="Calibri" w:hAnsi="Calibri"/>
                <w:sz w:val="22"/>
              </w:rPr>
            </w:pPr>
            <w:r w:rsidRPr="00987770">
              <w:rPr>
                <w:rFonts w:ascii="Calibri" w:hAnsi="Calibri"/>
                <w:b/>
                <w:sz w:val="22"/>
              </w:rPr>
              <w:t>Konference</w:t>
            </w:r>
            <w:r w:rsidR="0003562A">
              <w:rPr>
                <w:rFonts w:ascii="Calibri" w:hAnsi="Calibri"/>
                <w:sz w:val="22"/>
              </w:rPr>
              <w:t xml:space="preserve"> umožnila seznámit se s nejnovějšími aktivitami a institucemi, které se zabývají oblastí četby, jejího výzkumu a podpory, propagace četby a knihoven, nakladatelskými aktivitami na poli podpory četby a knihoven, postavením četby, knihy a knihoven</w:t>
            </w:r>
            <w:r>
              <w:rPr>
                <w:rFonts w:ascii="Calibri" w:hAnsi="Calibri"/>
                <w:sz w:val="22"/>
              </w:rPr>
              <w:t xml:space="preserve"> a</w:t>
            </w:r>
            <w:r w:rsidR="0003562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v situaci působení aktuálního</w:t>
            </w:r>
            <w:r w:rsidR="0003562A">
              <w:rPr>
                <w:rFonts w:ascii="Calibri" w:hAnsi="Calibri"/>
                <w:sz w:val="22"/>
              </w:rPr>
              <w:t xml:space="preserve"> knižního trhu, technologického rozvoje, médií apod. Byly představeny výsledky sociologických výzkumů četby</w:t>
            </w:r>
            <w:r>
              <w:rPr>
                <w:rFonts w:ascii="Calibri" w:hAnsi="Calibri"/>
                <w:sz w:val="22"/>
              </w:rPr>
              <w:t xml:space="preserve"> a zajímavé zkušenosti knihoven zkoušejících nové forma práce s uživateli i širší veřejností (knihovnická noc, využití sociálních sítí, speciální projekty nakladatelů, možnosti zapojení masmédií, celostátní soutěž pro dospívající mládež „Živá klasika“ atd.).</w:t>
            </w:r>
            <w:r w:rsidR="00C368EE">
              <w:rPr>
                <w:rFonts w:ascii="Calibri" w:hAnsi="Calibri"/>
                <w:sz w:val="22"/>
              </w:rPr>
              <w:t xml:space="preserve"> Na výzvu pořadatelů jsem (jako jediný zahraniční účastník konference) krátce vystoupila na dané téma. Obdržela jsem pozvání na konferenci na téma výzkumy čtenářů (s žádostí o přednesení příspěvku na toto téma v ruštině), kterou bude v listopadu 2014 pořádat v Petrohradě Ruská národní knihovna. </w:t>
            </w:r>
          </w:p>
          <w:p w:rsidR="00987770" w:rsidRPr="00F64B84" w:rsidRDefault="00987770" w:rsidP="009D28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Seznámení s aktivitami</w:t>
            </w:r>
            <w:r>
              <w:rPr>
                <w:rFonts w:ascii="Calibri" w:hAnsi="Calibri"/>
                <w:sz w:val="22"/>
              </w:rPr>
              <w:t xml:space="preserve"> Meziregionálního střediska pro spolupráci knihoven (</w:t>
            </w:r>
            <w:r>
              <w:rPr>
                <w:rFonts w:ascii="Calibri" w:hAnsi="Calibri"/>
                <w:sz w:val="22"/>
              </w:rPr>
              <w:t xml:space="preserve">MCBS, </w:t>
            </w:r>
            <w:hyperlink r:id="rId8" w:history="1">
              <w:r w:rsidRPr="00BF4AD6">
                <w:rPr>
                  <w:rStyle w:val="Hypertextovodkaz"/>
                </w:rPr>
                <w:t>http://www.mcbs.ru/)</w:t>
              </w:r>
            </w:hyperlink>
            <w:r>
              <w:t xml:space="preserve">, </w:t>
            </w:r>
            <w:r w:rsidRPr="00987770">
              <w:rPr>
                <w:rFonts w:ascii="Calibri" w:hAnsi="Calibri"/>
                <w:sz w:val="22"/>
                <w:szCs w:val="22"/>
              </w:rPr>
              <w:t>které je</w:t>
            </w:r>
            <w:r>
              <w:t xml:space="preserve"> </w:t>
            </w:r>
            <w:r w:rsidRPr="00F64B84">
              <w:rPr>
                <w:rFonts w:ascii="Calibri" w:hAnsi="Calibri"/>
                <w:sz w:val="22"/>
                <w:szCs w:val="22"/>
              </w:rPr>
              <w:t>zároveň r</w:t>
            </w:r>
            <w:r w:rsidRPr="00987770">
              <w:rPr>
                <w:rFonts w:ascii="Calibri" w:hAnsi="Calibri"/>
                <w:sz w:val="22"/>
                <w:szCs w:val="22"/>
              </w:rPr>
              <w:t>uským výborem pro program UNESCO „Informace pro všechny“ (</w:t>
            </w:r>
            <w:hyperlink r:id="rId9" w:history="1">
              <w:r>
                <w:rPr>
                  <w:rStyle w:val="Hypertextovodkaz"/>
                </w:rPr>
                <w:t>http://www.ifapcom.ru/</w:t>
              </w:r>
            </w:hyperlink>
            <w: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987770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je</w:t>
            </w:r>
            <w:r w:rsidRPr="00987770">
              <w:rPr>
                <w:rFonts w:ascii="Calibri" w:hAnsi="Calibri"/>
                <w:sz w:val="22"/>
                <w:szCs w:val="22"/>
              </w:rPr>
              <w:t xml:space="preserve"> organizátorem konference (o konferenci na jeho stránkách viz</w:t>
            </w:r>
            <w:r>
              <w:rPr>
                <w:sz w:val="22"/>
                <w:szCs w:val="22"/>
              </w:rPr>
              <w:t xml:space="preserve"> </w:t>
            </w:r>
            <w:hyperlink r:id="rId10" w:history="1">
              <w:r>
                <w:rPr>
                  <w:rStyle w:val="Hypertextovodkaz"/>
                </w:rPr>
                <w:t>http://www.mcbs.ru/actions/item/1562</w:t>
              </w:r>
            </w:hyperlink>
            <w:r>
              <w:t>)</w:t>
            </w:r>
            <w:r w:rsidR="00021F3A">
              <w:t xml:space="preserve">; </w:t>
            </w:r>
            <w:r w:rsidR="00021F3A" w:rsidRPr="00F64B84">
              <w:rPr>
                <w:rFonts w:ascii="Calibri" w:hAnsi="Calibri"/>
                <w:sz w:val="22"/>
                <w:szCs w:val="22"/>
              </w:rPr>
              <w:t>spoluorganizátory konference jsou Federální agentura pro risk a masové komunikace a Min. kultury Ruské federace.</w:t>
            </w:r>
          </w:p>
          <w:p w:rsidR="00987770" w:rsidRPr="00F64B84" w:rsidRDefault="00987770" w:rsidP="00987770">
            <w:pPr>
              <w:rPr>
                <w:rFonts w:ascii="Calibri" w:hAnsi="Calibri"/>
                <w:sz w:val="22"/>
                <w:szCs w:val="22"/>
              </w:rPr>
            </w:pPr>
            <w:r w:rsidRPr="00F64B84">
              <w:rPr>
                <w:rFonts w:ascii="Calibri" w:hAnsi="Calibri"/>
                <w:sz w:val="22"/>
                <w:szCs w:val="22"/>
              </w:rPr>
              <w:t>Konference měla vysokou odbornou úroveň, aktivity MCBS stojí za to nadále sledovat</w:t>
            </w:r>
            <w:r w:rsidR="00AA7884" w:rsidRPr="00F64B84">
              <w:rPr>
                <w:rFonts w:ascii="Calibri" w:hAnsi="Calibri"/>
                <w:sz w:val="22"/>
                <w:szCs w:val="22"/>
              </w:rPr>
              <w:t>, včetně publikačních výstupů, např. při příležitosti konání konference byl vydán sborník odborných příspěvků Krize četby (</w:t>
            </w:r>
            <w:proofErr w:type="spellStart"/>
            <w:r w:rsidR="00AA7884" w:rsidRPr="00F64B84">
              <w:rPr>
                <w:rFonts w:ascii="Calibri" w:hAnsi="Calibri"/>
                <w:sz w:val="22"/>
                <w:szCs w:val="22"/>
              </w:rPr>
              <w:t>Krizis</w:t>
            </w:r>
            <w:proofErr w:type="spellEnd"/>
            <w:r w:rsidR="00AA7884" w:rsidRPr="00F64B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A7884" w:rsidRPr="00F64B84">
              <w:rPr>
                <w:rFonts w:ascii="Calibri" w:hAnsi="Calibri"/>
                <w:sz w:val="22"/>
                <w:szCs w:val="22"/>
              </w:rPr>
              <w:t>čtenija</w:t>
            </w:r>
            <w:proofErr w:type="spellEnd"/>
            <w:r w:rsidR="00AA7884" w:rsidRPr="00F64B84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="00AA7884" w:rsidRPr="00F64B84">
              <w:rPr>
                <w:rFonts w:ascii="Calibri" w:hAnsi="Calibri"/>
                <w:sz w:val="22"/>
                <w:szCs w:val="22"/>
              </w:rPr>
              <w:t>energija</w:t>
            </w:r>
            <w:proofErr w:type="spellEnd"/>
            <w:r w:rsidR="00AA7884" w:rsidRPr="00F64B8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A7884" w:rsidRPr="00F64B84">
              <w:rPr>
                <w:rFonts w:ascii="Calibri" w:hAnsi="Calibri"/>
                <w:sz w:val="22"/>
                <w:szCs w:val="22"/>
              </w:rPr>
              <w:t>preodolenija</w:t>
            </w:r>
            <w:proofErr w:type="spellEnd"/>
            <w:r w:rsidR="00AA7884" w:rsidRPr="00F64B84">
              <w:rPr>
                <w:rFonts w:ascii="Calibri" w:hAnsi="Calibri"/>
                <w:sz w:val="22"/>
                <w:szCs w:val="22"/>
              </w:rPr>
              <w:t>), k dispozici byly materiály k programu UNESCO Informace pro všechny, např. Moskevská deklarace o mediální a informační gramotnosti, Moskevská deklarace o uchovávání elektronických informací a další dokumenty</w:t>
            </w:r>
            <w:r w:rsidRPr="00F64B84">
              <w:rPr>
                <w:rFonts w:ascii="Calibri" w:hAnsi="Calibri"/>
                <w:sz w:val="22"/>
                <w:szCs w:val="22"/>
              </w:rPr>
              <w:t>.</w:t>
            </w:r>
          </w:p>
          <w:p w:rsidR="009D28C0" w:rsidRDefault="009D28C0" w:rsidP="00F260BA">
            <w:pPr>
              <w:rPr>
                <w:rFonts w:ascii="Calibri" w:hAnsi="Calibri"/>
                <w:sz w:val="22"/>
              </w:rPr>
            </w:pPr>
            <w:r w:rsidRPr="00987770">
              <w:rPr>
                <w:rFonts w:ascii="Calibri" w:hAnsi="Calibri"/>
                <w:b/>
                <w:sz w:val="22"/>
              </w:rPr>
              <w:t>Návštěv</w:t>
            </w:r>
            <w:r w:rsidR="00C368EE" w:rsidRPr="00987770">
              <w:rPr>
                <w:rFonts w:ascii="Calibri" w:hAnsi="Calibri"/>
                <w:b/>
                <w:sz w:val="22"/>
              </w:rPr>
              <w:t>y</w:t>
            </w:r>
            <w:r w:rsidRPr="00987770">
              <w:rPr>
                <w:rFonts w:ascii="Calibri" w:hAnsi="Calibri"/>
                <w:b/>
                <w:sz w:val="22"/>
              </w:rPr>
              <w:t xml:space="preserve"> knihoven</w:t>
            </w:r>
            <w:r>
              <w:rPr>
                <w:rFonts w:ascii="Calibri" w:hAnsi="Calibri"/>
                <w:sz w:val="22"/>
              </w:rPr>
              <w:t xml:space="preserve"> – všeobecné seznámení i speciální informace</w:t>
            </w:r>
            <w:r w:rsidR="00F260BA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 xml:space="preserve">např. </w:t>
            </w:r>
            <w:r w:rsidR="00F260BA">
              <w:rPr>
                <w:rFonts w:ascii="Calibri" w:hAnsi="Calibri"/>
                <w:sz w:val="22"/>
              </w:rPr>
              <w:t>možnosti</w:t>
            </w:r>
            <w:r>
              <w:rPr>
                <w:rFonts w:ascii="Calibri" w:hAnsi="Calibri"/>
                <w:sz w:val="22"/>
              </w:rPr>
              <w:t xml:space="preserve"> poskytnutí nepublikovaných materiálů z oblasti </w:t>
            </w:r>
            <w:r w:rsidR="00F260BA">
              <w:rPr>
                <w:rFonts w:ascii="Calibri" w:hAnsi="Calibri"/>
                <w:sz w:val="22"/>
              </w:rPr>
              <w:t>metodika tvorby orientačních ukazatelů</w:t>
            </w:r>
            <w:r>
              <w:rPr>
                <w:rFonts w:ascii="Calibri" w:hAnsi="Calibri"/>
                <w:sz w:val="22"/>
              </w:rPr>
              <w:t xml:space="preserve"> míry spotřeby práce</w:t>
            </w:r>
            <w:r w:rsidR="00C368EE">
              <w:rPr>
                <w:rFonts w:ascii="Calibri" w:hAnsi="Calibri"/>
                <w:sz w:val="22"/>
              </w:rPr>
              <w:t xml:space="preserve"> v</w:t>
            </w:r>
            <w:r w:rsidR="00F260BA">
              <w:rPr>
                <w:rFonts w:ascii="Calibri" w:hAnsi="Calibri"/>
                <w:sz w:val="22"/>
              </w:rPr>
              <w:t> </w:t>
            </w:r>
            <w:r w:rsidR="00C368EE">
              <w:rPr>
                <w:rFonts w:ascii="Calibri" w:hAnsi="Calibri"/>
                <w:sz w:val="22"/>
              </w:rPr>
              <w:t>knihovnách</w:t>
            </w:r>
            <w:r w:rsidR="00F260BA">
              <w:rPr>
                <w:rFonts w:ascii="Calibri" w:hAnsi="Calibri"/>
                <w:sz w:val="22"/>
              </w:rPr>
              <w:t xml:space="preserve"> (Rus. </w:t>
            </w:r>
            <w:proofErr w:type="gramStart"/>
            <w:r w:rsidR="00F260BA">
              <w:rPr>
                <w:rFonts w:ascii="Calibri" w:hAnsi="Calibri"/>
                <w:sz w:val="22"/>
              </w:rPr>
              <w:t>st.</w:t>
            </w:r>
            <w:proofErr w:type="gramEnd"/>
            <w:r w:rsidR="00F260BA">
              <w:rPr>
                <w:rFonts w:ascii="Calibri" w:hAnsi="Calibri"/>
                <w:sz w:val="22"/>
              </w:rPr>
              <w:t xml:space="preserve"> knihovna)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="00C368EE">
              <w:rPr>
                <w:rFonts w:ascii="Calibri" w:hAnsi="Calibri"/>
                <w:sz w:val="22"/>
              </w:rPr>
              <w:t>o nejistotě stran dalšího rozvoje ruských akademických informačních institucí vzhledem k probíhající vládní reformě vědy a výzkumu</w:t>
            </w:r>
            <w:r w:rsidR="00F260BA">
              <w:rPr>
                <w:rFonts w:ascii="Calibri" w:hAnsi="Calibri"/>
                <w:sz w:val="22"/>
              </w:rPr>
              <w:t xml:space="preserve"> (INION)</w:t>
            </w:r>
            <w:r w:rsidR="00C368EE">
              <w:rPr>
                <w:rFonts w:ascii="Calibri" w:hAnsi="Calibri"/>
                <w:sz w:val="22"/>
              </w:rPr>
              <w:t xml:space="preserve">, o situaci </w:t>
            </w:r>
            <w:r w:rsidR="005739C8">
              <w:rPr>
                <w:rFonts w:ascii="Calibri" w:hAnsi="Calibri"/>
                <w:sz w:val="22"/>
              </w:rPr>
              <w:t>Střediska mezinárodního knihovnictví</w:t>
            </w:r>
            <w:r w:rsidR="00C368EE">
              <w:rPr>
                <w:rFonts w:ascii="Calibri" w:hAnsi="Calibri"/>
                <w:sz w:val="22"/>
              </w:rPr>
              <w:t xml:space="preserve"> Všeruské státní knihovny zahraniční literatury</w:t>
            </w:r>
            <w:r w:rsidR="00F260BA">
              <w:rPr>
                <w:rFonts w:ascii="Calibri" w:hAnsi="Calibri"/>
                <w:sz w:val="22"/>
              </w:rPr>
              <w:t xml:space="preserve"> plní</w:t>
            </w:r>
            <w:r w:rsidR="00C368EE">
              <w:rPr>
                <w:rFonts w:ascii="Calibri" w:hAnsi="Calibri"/>
                <w:sz w:val="22"/>
              </w:rPr>
              <w:t xml:space="preserve">cího </w:t>
            </w:r>
            <w:r w:rsidR="00F260BA">
              <w:rPr>
                <w:rFonts w:ascii="Calibri" w:hAnsi="Calibri"/>
                <w:sz w:val="22"/>
              </w:rPr>
              <w:t>z</w:t>
            </w:r>
            <w:r w:rsidR="005739C8">
              <w:rPr>
                <w:rFonts w:ascii="Calibri" w:hAnsi="Calibri"/>
                <w:sz w:val="22"/>
              </w:rPr>
              <w:t xml:space="preserve"> </w:t>
            </w:r>
            <w:r w:rsidR="00F260BA">
              <w:rPr>
                <w:rFonts w:ascii="Calibri" w:hAnsi="Calibri"/>
                <w:sz w:val="22"/>
              </w:rPr>
              <w:t xml:space="preserve">části </w:t>
            </w:r>
            <w:r w:rsidR="00C368EE">
              <w:rPr>
                <w:rFonts w:ascii="Calibri" w:hAnsi="Calibri"/>
                <w:sz w:val="22"/>
              </w:rPr>
              <w:t>obdobné funkce jako Knihovnický institut NK ČR</w:t>
            </w:r>
            <w:r w:rsidR="00CB1487">
              <w:rPr>
                <w:rFonts w:ascii="Calibri" w:hAnsi="Calibri"/>
                <w:sz w:val="22"/>
              </w:rPr>
              <w:t xml:space="preserve"> atd.).</w:t>
            </w:r>
            <w:r w:rsidR="00C368EE">
              <w:rPr>
                <w:rFonts w:ascii="Calibri" w:hAnsi="Calibri"/>
                <w:sz w:val="22"/>
              </w:rPr>
              <w:t xml:space="preserve"> </w:t>
            </w:r>
          </w:p>
          <w:p w:rsidR="00F260BA" w:rsidRPr="00C368EE" w:rsidRDefault="00F260BA" w:rsidP="00F260B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Základní přehled o publikační činnosti institucí.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F3A" w:rsidRDefault="00CB1487" w:rsidP="0098777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19. 11. ráno jednání v mezinárodním oddělení VGBIL – formality a zpřesnění programu (vedoucí odd. Olga Smirnova, v dalších dnech při návštěvách knihoven doprovod Jeleny </w:t>
            </w:r>
            <w:proofErr w:type="spellStart"/>
            <w:r>
              <w:rPr>
                <w:rFonts w:ascii="Calibri" w:hAnsi="Calibri"/>
                <w:sz w:val="22"/>
              </w:rPr>
              <w:t>Skorceni</w:t>
            </w:r>
            <w:proofErr w:type="spellEnd"/>
            <w:r>
              <w:rPr>
                <w:rFonts w:ascii="Calibri" w:hAnsi="Calibri"/>
                <w:sz w:val="22"/>
              </w:rPr>
              <w:t xml:space="preserve">). </w:t>
            </w:r>
          </w:p>
          <w:p w:rsidR="00CB1487" w:rsidRDefault="00CB1487" w:rsidP="0098777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Přejezd do hotelu Prezident, kde se konala konference, jednání konference 11-18 hod.</w:t>
            </w:r>
          </w:p>
          <w:p w:rsidR="00CB1487" w:rsidRDefault="00CB1487" w:rsidP="0098777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20. 11. jednání konference 10-18 hod.</w:t>
            </w:r>
          </w:p>
          <w:p w:rsidR="00F260BA" w:rsidRDefault="00CB1487" w:rsidP="00D82936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21. 11. dopoledne návštěva Ruské státní knihovny </w:t>
            </w:r>
            <w:r w:rsidR="005739C8">
              <w:rPr>
                <w:rFonts w:ascii="Calibri" w:hAnsi="Calibri"/>
                <w:sz w:val="22"/>
              </w:rPr>
              <w:t>(</w:t>
            </w:r>
            <w:hyperlink r:id="rId11" w:history="1">
              <w:r w:rsidR="005739C8" w:rsidRPr="00BF4AD6">
                <w:rPr>
                  <w:rStyle w:val="Hypertextovodkaz"/>
                  <w:rFonts w:ascii="Calibri" w:hAnsi="Calibri"/>
                  <w:sz w:val="22"/>
                </w:rPr>
                <w:t>http://www.rsl.ru</w:t>
              </w:r>
            </w:hyperlink>
            <w:r w:rsidR="005739C8">
              <w:rPr>
                <w:rFonts w:ascii="Calibri" w:hAnsi="Calibri"/>
                <w:sz w:val="22"/>
              </w:rPr>
              <w:t xml:space="preserve">; </w:t>
            </w:r>
            <w:r>
              <w:rPr>
                <w:rFonts w:ascii="Calibri" w:hAnsi="Calibri"/>
                <w:sz w:val="22"/>
              </w:rPr>
              <w:t>seznámení s uživatelským provozem, studovnami, muzeem knihy), odpoledne návštěva INION</w:t>
            </w:r>
            <w:r w:rsidR="00D82936">
              <w:rPr>
                <w:rFonts w:ascii="Calibri" w:hAnsi="Calibri"/>
                <w:sz w:val="22"/>
              </w:rPr>
              <w:t xml:space="preserve"> – </w:t>
            </w:r>
            <w:r>
              <w:rPr>
                <w:rFonts w:ascii="Calibri" w:hAnsi="Calibri"/>
                <w:sz w:val="22"/>
              </w:rPr>
              <w:t>informačního ústavu</w:t>
            </w:r>
            <w:r w:rsidR="00D82936">
              <w:rPr>
                <w:rFonts w:ascii="Calibri" w:hAnsi="Calibri"/>
                <w:sz w:val="22"/>
              </w:rPr>
              <w:t xml:space="preserve"> Ruské Akademie věd pro</w:t>
            </w:r>
            <w:r>
              <w:rPr>
                <w:rFonts w:ascii="Calibri" w:hAnsi="Calibri"/>
                <w:sz w:val="22"/>
              </w:rPr>
              <w:t xml:space="preserve"> společenskovědní informac</w:t>
            </w:r>
            <w:r w:rsidR="00D82936">
              <w:rPr>
                <w:rFonts w:ascii="Calibri" w:hAnsi="Calibri"/>
                <w:sz w:val="22"/>
              </w:rPr>
              <w:t>e</w:t>
            </w:r>
            <w:r>
              <w:rPr>
                <w:rFonts w:ascii="Calibri" w:hAnsi="Calibri"/>
                <w:sz w:val="22"/>
              </w:rPr>
              <w:t xml:space="preserve"> (</w:t>
            </w:r>
            <w:hyperlink r:id="rId12" w:history="1">
              <w:r w:rsidR="00D82936" w:rsidRPr="00BF4AD6">
                <w:rPr>
                  <w:rStyle w:val="Hypertextovodkaz"/>
                  <w:rFonts w:ascii="Calibri" w:hAnsi="Calibri"/>
                  <w:sz w:val="22"/>
                </w:rPr>
                <w:t>http://www.inion.ru</w:t>
              </w:r>
            </w:hyperlink>
            <w:r w:rsidR="00D82936">
              <w:rPr>
                <w:rFonts w:ascii="Calibri" w:hAnsi="Calibri"/>
                <w:sz w:val="22"/>
              </w:rPr>
              <w:t>; kromě prohlídky a všeobecných informací jednání v oddělení mezinárodní výměny</w:t>
            </w:r>
            <w:r w:rsidR="00B91580">
              <w:rPr>
                <w:rFonts w:ascii="Calibri" w:hAnsi="Calibri"/>
                <w:sz w:val="22"/>
              </w:rPr>
              <w:t xml:space="preserve"> publikací</w:t>
            </w:r>
            <w:r w:rsidR="00D82936">
              <w:rPr>
                <w:rFonts w:ascii="Calibri" w:hAnsi="Calibri"/>
                <w:sz w:val="22"/>
              </w:rPr>
              <w:t xml:space="preserve"> – na prosbu </w:t>
            </w:r>
            <w:r w:rsidR="00B91580">
              <w:rPr>
                <w:rFonts w:ascii="Calibri" w:hAnsi="Calibri"/>
                <w:sz w:val="22"/>
              </w:rPr>
              <w:t>příslušného</w:t>
            </w:r>
            <w:r w:rsidR="00D82936">
              <w:rPr>
                <w:rFonts w:ascii="Calibri" w:hAnsi="Calibri"/>
                <w:sz w:val="22"/>
              </w:rPr>
              <w:t xml:space="preserve"> pracovníka INION, detaily již ústně předány do našeho ODZD).</w:t>
            </w:r>
          </w:p>
          <w:p w:rsidR="00CB1487" w:rsidRDefault="00B91580" w:rsidP="005739C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22. 11. v</w:t>
            </w:r>
            <w:r w:rsidR="00F260BA">
              <w:rPr>
                <w:rFonts w:ascii="Calibri" w:hAnsi="Calibri"/>
                <w:sz w:val="22"/>
              </w:rPr>
              <w:t xml:space="preserve">e </w:t>
            </w:r>
            <w:r>
              <w:rPr>
                <w:rFonts w:ascii="Calibri" w:hAnsi="Calibri"/>
                <w:sz w:val="22"/>
              </w:rPr>
              <w:t>S</w:t>
            </w:r>
            <w:r w:rsidR="00F260BA">
              <w:rPr>
                <w:rFonts w:ascii="Calibri" w:hAnsi="Calibri"/>
                <w:sz w:val="22"/>
              </w:rPr>
              <w:t xml:space="preserve">tředisku </w:t>
            </w:r>
            <w:r w:rsidR="005739C8">
              <w:rPr>
                <w:rFonts w:ascii="Calibri" w:hAnsi="Calibri"/>
                <w:sz w:val="22"/>
              </w:rPr>
              <w:t>mezinárodního knihovnictví</w:t>
            </w:r>
            <w:r>
              <w:rPr>
                <w:rFonts w:ascii="Calibri" w:hAnsi="Calibri"/>
                <w:sz w:val="22"/>
              </w:rPr>
              <w:t xml:space="preserve"> VGBIL</w:t>
            </w:r>
            <w:r w:rsidR="005739C8">
              <w:rPr>
                <w:rFonts w:ascii="Calibri" w:hAnsi="Calibri"/>
                <w:sz w:val="22"/>
              </w:rPr>
              <w:t xml:space="preserve"> (Centr </w:t>
            </w:r>
            <w:proofErr w:type="spellStart"/>
            <w:r w:rsidR="005739C8">
              <w:rPr>
                <w:rFonts w:ascii="Calibri" w:hAnsi="Calibri"/>
                <w:sz w:val="22"/>
              </w:rPr>
              <w:t>meždunarodnogo</w:t>
            </w:r>
            <w:proofErr w:type="spellEnd"/>
            <w:r w:rsidR="005739C8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5739C8">
              <w:rPr>
                <w:rFonts w:ascii="Calibri" w:hAnsi="Calibri"/>
                <w:sz w:val="22"/>
              </w:rPr>
              <w:t>bibliotekovedenija</w:t>
            </w:r>
            <w:proofErr w:type="spellEnd"/>
            <w:r w:rsidR="005739C8">
              <w:rPr>
                <w:rFonts w:ascii="Calibri" w:hAnsi="Calibri"/>
                <w:sz w:val="22"/>
              </w:rPr>
              <w:t xml:space="preserve">, dostupný z </w:t>
            </w:r>
            <w:hyperlink r:id="rId13" w:history="1">
              <w:r w:rsidR="005739C8" w:rsidRPr="00BF4AD6">
                <w:rPr>
                  <w:rStyle w:val="Hypertextovodkaz"/>
                  <w:rFonts w:ascii="Calibri" w:hAnsi="Calibri"/>
                  <w:sz w:val="22"/>
                </w:rPr>
                <w:t>http://www.libfl.ru</w:t>
              </w:r>
            </w:hyperlink>
            <w:r w:rsidR="009A173E">
              <w:rPr>
                <w:rFonts w:ascii="Calibri" w:hAnsi="Calibri"/>
                <w:sz w:val="22"/>
              </w:rPr>
              <w:t>)</w:t>
            </w:r>
            <w:r w:rsidR="005739C8">
              <w:rPr>
                <w:rFonts w:ascii="Calibri" w:hAnsi="Calibri"/>
                <w:sz w:val="22"/>
              </w:rPr>
              <w:t xml:space="preserve">; </w:t>
            </w:r>
            <w:r w:rsidR="00F260BA">
              <w:rPr>
                <w:rFonts w:ascii="Calibri" w:hAnsi="Calibri"/>
                <w:sz w:val="22"/>
              </w:rPr>
              <w:t>seznámení s aktivitami tohoto útvaru,</w:t>
            </w:r>
            <w:r w:rsidR="00D82936">
              <w:rPr>
                <w:rFonts w:ascii="Calibri" w:hAnsi="Calibri"/>
                <w:sz w:val="22"/>
              </w:rPr>
              <w:t xml:space="preserve"> </w:t>
            </w:r>
            <w:r w:rsidR="00F260BA">
              <w:rPr>
                <w:rFonts w:ascii="Calibri" w:hAnsi="Calibri"/>
                <w:sz w:val="22"/>
              </w:rPr>
              <w:t xml:space="preserve">který </w:t>
            </w:r>
            <w:r>
              <w:rPr>
                <w:rFonts w:ascii="Calibri" w:hAnsi="Calibri"/>
                <w:sz w:val="22"/>
              </w:rPr>
              <w:t>se zabývá</w:t>
            </w:r>
            <w:r w:rsidR="00F260BA">
              <w:rPr>
                <w:rFonts w:ascii="Calibri" w:hAnsi="Calibri"/>
                <w:sz w:val="22"/>
              </w:rPr>
              <w:t xml:space="preserve"> informa</w:t>
            </w:r>
            <w:r>
              <w:rPr>
                <w:rFonts w:ascii="Calibri" w:hAnsi="Calibri"/>
                <w:sz w:val="22"/>
              </w:rPr>
              <w:t>ční a publikační činností</w:t>
            </w:r>
            <w:r w:rsidR="00F260BA">
              <w:rPr>
                <w:rFonts w:ascii="Calibri" w:hAnsi="Calibri"/>
                <w:sz w:val="22"/>
              </w:rPr>
              <w:t xml:space="preserve"> na základě dokumentace zahraniční knihovnické literatury (</w:t>
            </w:r>
            <w:r w:rsidR="00AA7884">
              <w:rPr>
                <w:rFonts w:ascii="Calibri" w:hAnsi="Calibri"/>
                <w:sz w:val="22"/>
              </w:rPr>
              <w:t xml:space="preserve">vytváření a správa </w:t>
            </w:r>
            <w:r w:rsidR="00F260BA">
              <w:rPr>
                <w:rFonts w:ascii="Calibri" w:hAnsi="Calibri"/>
                <w:sz w:val="22"/>
              </w:rPr>
              <w:t xml:space="preserve">databáze anotovaných záznamů </w:t>
            </w:r>
            <w:r w:rsidR="00AA7884">
              <w:rPr>
                <w:rFonts w:ascii="Calibri" w:hAnsi="Calibri"/>
                <w:sz w:val="22"/>
              </w:rPr>
              <w:t xml:space="preserve">článků </w:t>
            </w:r>
            <w:r w:rsidR="00F260BA">
              <w:rPr>
                <w:rFonts w:ascii="Calibri" w:hAnsi="Calibri"/>
                <w:sz w:val="22"/>
              </w:rPr>
              <w:t xml:space="preserve">ze zahraničních knihovnických časopisů) včetně </w:t>
            </w:r>
            <w:r>
              <w:rPr>
                <w:rFonts w:ascii="Calibri" w:hAnsi="Calibri"/>
                <w:sz w:val="22"/>
              </w:rPr>
              <w:t xml:space="preserve">zpracování </w:t>
            </w:r>
            <w:r w:rsidR="00F260BA">
              <w:rPr>
                <w:rFonts w:ascii="Calibri" w:hAnsi="Calibri"/>
                <w:sz w:val="22"/>
              </w:rPr>
              <w:t>studijně rozborových zpráv pro</w:t>
            </w:r>
            <w:r w:rsidR="00AA7884">
              <w:rPr>
                <w:rFonts w:ascii="Calibri" w:hAnsi="Calibri"/>
                <w:sz w:val="22"/>
              </w:rPr>
              <w:t xml:space="preserve"> odbornou knihovnickou veřejnost </w:t>
            </w:r>
            <w:r>
              <w:rPr>
                <w:rFonts w:ascii="Calibri" w:hAnsi="Calibri"/>
                <w:sz w:val="22"/>
              </w:rPr>
              <w:t>i pro</w:t>
            </w:r>
            <w:r w:rsidR="00AA7884">
              <w:rPr>
                <w:rFonts w:ascii="Calibri" w:hAnsi="Calibri"/>
                <w:sz w:val="22"/>
              </w:rPr>
              <w:t xml:space="preserve"> </w:t>
            </w:r>
            <w:r w:rsidR="00F260BA">
              <w:rPr>
                <w:rFonts w:ascii="Calibri" w:hAnsi="Calibri"/>
                <w:sz w:val="22"/>
              </w:rPr>
              <w:t>decizní sektor</w:t>
            </w:r>
            <w:r w:rsidR="00AA7884">
              <w:rPr>
                <w:rFonts w:ascii="Calibri" w:hAnsi="Calibri"/>
                <w:sz w:val="22"/>
              </w:rPr>
              <w:t>, dále vzdělávací</w:t>
            </w:r>
            <w:r>
              <w:rPr>
                <w:rFonts w:ascii="Calibri" w:hAnsi="Calibri"/>
                <w:sz w:val="22"/>
              </w:rPr>
              <w:t>mi</w:t>
            </w:r>
            <w:r w:rsidR="00AA7884">
              <w:rPr>
                <w:rFonts w:ascii="Calibri" w:hAnsi="Calibri"/>
                <w:sz w:val="22"/>
              </w:rPr>
              <w:t xml:space="preserve"> aktivit</w:t>
            </w:r>
            <w:r>
              <w:rPr>
                <w:rFonts w:ascii="Calibri" w:hAnsi="Calibri"/>
                <w:sz w:val="22"/>
              </w:rPr>
              <w:t>ami</w:t>
            </w:r>
            <w:r w:rsidR="00AA7884">
              <w:rPr>
                <w:rFonts w:ascii="Calibri" w:hAnsi="Calibri"/>
                <w:sz w:val="22"/>
              </w:rPr>
              <w:t xml:space="preserve"> pro knihovníky</w:t>
            </w:r>
            <w:r>
              <w:rPr>
                <w:rFonts w:ascii="Calibri" w:hAnsi="Calibri"/>
                <w:sz w:val="22"/>
              </w:rPr>
              <w:t>,</w:t>
            </w:r>
            <w:r w:rsidR="00AA7884">
              <w:rPr>
                <w:rFonts w:ascii="Calibri" w:hAnsi="Calibri"/>
                <w:sz w:val="22"/>
              </w:rPr>
              <w:t xml:space="preserve"> a </w:t>
            </w:r>
            <w:r>
              <w:rPr>
                <w:rFonts w:ascii="Calibri" w:hAnsi="Calibri"/>
                <w:sz w:val="22"/>
              </w:rPr>
              <w:t xml:space="preserve">také </w:t>
            </w:r>
            <w:r w:rsidR="00AA7884">
              <w:rPr>
                <w:rFonts w:ascii="Calibri" w:hAnsi="Calibri"/>
                <w:sz w:val="22"/>
              </w:rPr>
              <w:t>jin</w:t>
            </w:r>
            <w:r>
              <w:rPr>
                <w:rFonts w:ascii="Calibri" w:hAnsi="Calibri"/>
                <w:sz w:val="22"/>
              </w:rPr>
              <w:t>ými</w:t>
            </w:r>
            <w:r w:rsidR="00AA7884">
              <w:rPr>
                <w:rFonts w:ascii="Calibri" w:hAnsi="Calibri"/>
                <w:sz w:val="22"/>
              </w:rPr>
              <w:t xml:space="preserve"> speciální</w:t>
            </w:r>
            <w:r>
              <w:rPr>
                <w:rFonts w:ascii="Calibri" w:hAnsi="Calibri"/>
                <w:sz w:val="22"/>
              </w:rPr>
              <w:t>mi</w:t>
            </w:r>
            <w:r w:rsidR="00AA7884">
              <w:rPr>
                <w:rFonts w:ascii="Calibri" w:hAnsi="Calibri"/>
                <w:sz w:val="22"/>
              </w:rPr>
              <w:t xml:space="preserve"> úkoly</w:t>
            </w:r>
            <w:r w:rsidR="00066433">
              <w:rPr>
                <w:rFonts w:ascii="Calibri" w:hAnsi="Calibri"/>
                <w:sz w:val="22"/>
              </w:rPr>
              <w:t>,</w:t>
            </w:r>
            <w:r w:rsidR="00AA7884">
              <w:rPr>
                <w:rFonts w:ascii="Calibri" w:hAnsi="Calibri"/>
                <w:sz w:val="22"/>
              </w:rPr>
              <w:t xml:space="preserve"> např. v době mého pobytu vedoucí oddělení přebírala v SRN soubor knih z carského sídla v Puškinu (</w:t>
            </w:r>
            <w:proofErr w:type="spellStart"/>
            <w:r w:rsidR="00AA7884">
              <w:rPr>
                <w:rFonts w:ascii="Calibri" w:hAnsi="Calibri"/>
                <w:sz w:val="22"/>
              </w:rPr>
              <w:t>Carskoje</w:t>
            </w:r>
            <w:proofErr w:type="spellEnd"/>
            <w:r w:rsidR="00AA7884">
              <w:rPr>
                <w:rFonts w:ascii="Calibri" w:hAnsi="Calibri"/>
                <w:sz w:val="22"/>
              </w:rPr>
              <w:t xml:space="preserve"> Selo u </w:t>
            </w:r>
            <w:proofErr w:type="spellStart"/>
            <w:r w:rsidR="00AA7884">
              <w:rPr>
                <w:rFonts w:ascii="Calibri" w:hAnsi="Calibri"/>
                <w:sz w:val="22"/>
              </w:rPr>
              <w:t>Petěrburgu</w:t>
            </w:r>
            <w:proofErr w:type="spellEnd"/>
            <w:r w:rsidR="00AA7884">
              <w:rPr>
                <w:rFonts w:ascii="Calibri" w:hAnsi="Calibri"/>
                <w:sz w:val="22"/>
              </w:rPr>
              <w:t>) za války uloupený nacisty</w:t>
            </w:r>
            <w:r w:rsidR="00066433">
              <w:rPr>
                <w:rFonts w:ascii="Calibri" w:hAnsi="Calibri"/>
                <w:sz w:val="22"/>
              </w:rPr>
              <w:t xml:space="preserve"> (</w:t>
            </w:r>
            <w:r>
              <w:rPr>
                <w:rFonts w:ascii="Calibri" w:hAnsi="Calibri"/>
                <w:sz w:val="22"/>
              </w:rPr>
              <w:t xml:space="preserve">sbírka </w:t>
            </w:r>
            <w:proofErr w:type="spellStart"/>
            <w:r w:rsidR="00066433">
              <w:rPr>
                <w:rFonts w:ascii="Calibri" w:hAnsi="Calibri"/>
                <w:sz w:val="22"/>
              </w:rPr>
              <w:t>Schullenburg</w:t>
            </w:r>
            <w:r>
              <w:rPr>
                <w:rFonts w:ascii="Calibri" w:hAnsi="Calibri"/>
                <w:sz w:val="22"/>
              </w:rPr>
              <w:t>a</w:t>
            </w:r>
            <w:proofErr w:type="spellEnd"/>
            <w:r w:rsidR="00066433">
              <w:rPr>
                <w:rFonts w:ascii="Calibri" w:hAnsi="Calibri"/>
                <w:sz w:val="22"/>
              </w:rPr>
              <w:t>)</w:t>
            </w:r>
            <w:r w:rsidR="00AA7884">
              <w:rPr>
                <w:rFonts w:ascii="Calibri" w:hAnsi="Calibri"/>
                <w:sz w:val="22"/>
              </w:rPr>
              <w:t>, který se takto vrací zpět do Ruska</w:t>
            </w:r>
            <w:r w:rsidR="00066433">
              <w:rPr>
                <w:rFonts w:ascii="Calibri" w:hAnsi="Calibri"/>
                <w:sz w:val="22"/>
              </w:rPr>
              <w:t xml:space="preserve"> – šlo o jeden z výsledků aktivit v rámci tzv. Německo-ruského knihovnického dialogu</w:t>
            </w:r>
            <w:r w:rsidR="00AA7884">
              <w:rPr>
                <w:rFonts w:ascii="Calibri" w:hAnsi="Calibri"/>
                <w:sz w:val="22"/>
              </w:rPr>
              <w:t>. Posouzení možností dalšího vzájemného informování</w:t>
            </w:r>
            <w:r w:rsidR="00066433">
              <w:rPr>
                <w:rFonts w:ascii="Calibri" w:hAnsi="Calibri"/>
                <w:sz w:val="22"/>
              </w:rPr>
              <w:t xml:space="preserve"> a kontaktů</w:t>
            </w:r>
            <w:r>
              <w:rPr>
                <w:rFonts w:ascii="Calibri" w:hAnsi="Calibri"/>
                <w:sz w:val="22"/>
              </w:rPr>
              <w:t xml:space="preserve"> s pracovníky Střediska</w:t>
            </w:r>
            <w:r w:rsidR="00AA7884">
              <w:rPr>
                <w:rFonts w:ascii="Calibri" w:hAnsi="Calibri"/>
                <w:sz w:val="22"/>
              </w:rPr>
              <w:t>.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CB1487" w:rsidP="00CB148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Dovezené publikace vydané MCBS a VGBIL předány do Knihovny knihovnické literatury.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FF219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 ledna 2014</w:t>
            </w: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</w:p>
        </w:tc>
      </w:tr>
      <w:tr w:rsidR="003B56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16" w:rsidRDefault="003B5616">
            <w:pPr>
              <w:rPr>
                <w:rFonts w:ascii="Calibri" w:hAnsi="Calibri"/>
                <w:sz w:val="22"/>
              </w:rPr>
            </w:pPr>
          </w:p>
        </w:tc>
      </w:tr>
    </w:tbl>
    <w:p w:rsidR="003B5616" w:rsidRDefault="003B5616"/>
    <w:p w:rsidR="003B5616" w:rsidRDefault="003B5616"/>
    <w:p w:rsidR="003B5616" w:rsidRDefault="003B5616"/>
    <w:p w:rsidR="003B5616" w:rsidRDefault="003B5616"/>
    <w:p w:rsidR="003B5616" w:rsidRDefault="003B5616"/>
    <w:p w:rsidR="003B5616" w:rsidRDefault="003B5616">
      <w:bookmarkStart w:id="0" w:name="_GoBack"/>
      <w:bookmarkEnd w:id="0"/>
    </w:p>
    <w:p w:rsidR="003B5616" w:rsidRDefault="003B5616"/>
    <w:p w:rsidR="003B5616" w:rsidRDefault="003B5616"/>
    <w:p w:rsidR="003B5616" w:rsidRDefault="003B5616"/>
    <w:sectPr w:rsidR="003B5616"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84" w:rsidRDefault="00F64B84">
      <w:r>
        <w:separator/>
      </w:r>
    </w:p>
  </w:endnote>
  <w:endnote w:type="continuationSeparator" w:id="0">
    <w:p w:rsidR="00F64B84" w:rsidRDefault="00F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16" w:rsidRDefault="003B561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84" w:rsidRDefault="00F64B84">
      <w:r>
        <w:separator/>
      </w:r>
    </w:p>
  </w:footnote>
  <w:footnote w:type="continuationSeparator" w:id="0">
    <w:p w:rsidR="00F64B84" w:rsidRDefault="00F6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revisionView w:comments="0" w:insDel="0" w:formatting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19D"/>
    <w:rsid w:val="00021F3A"/>
    <w:rsid w:val="0003562A"/>
    <w:rsid w:val="00066433"/>
    <w:rsid w:val="003B5616"/>
    <w:rsid w:val="005739C8"/>
    <w:rsid w:val="007E2EE8"/>
    <w:rsid w:val="00987770"/>
    <w:rsid w:val="009A173E"/>
    <w:rsid w:val="009D28C0"/>
    <w:rsid w:val="00AA7884"/>
    <w:rsid w:val="00B91580"/>
    <w:rsid w:val="00B93D6C"/>
    <w:rsid w:val="00C368EE"/>
    <w:rsid w:val="00CB1487"/>
    <w:rsid w:val="00D82936"/>
    <w:rsid w:val="00F260BA"/>
    <w:rsid w:val="00F64B84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C368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bs.ru/)" TargetMode="External"/><Relationship Id="rId13" Type="http://schemas.openxmlformats.org/officeDocument/2006/relationships/hyperlink" Target="http://www.libf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nio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cbs.ru/actions/item/1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fapcom.ru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A\Documents\Zahr.%20cesty%20n&#225;vrhy%20a%20zpr&#225;vy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152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Anna</dc:creator>
  <cp:lastModifiedBy>Machová Anna</cp:lastModifiedBy>
  <cp:revision>1</cp:revision>
  <cp:lastPrinted>2014-01-16T18:24:00Z</cp:lastPrinted>
  <dcterms:created xsi:type="dcterms:W3CDTF">2014-01-16T15:54:00Z</dcterms:created>
  <dcterms:modified xsi:type="dcterms:W3CDTF">2014-01-16T18:26:00Z</dcterms:modified>
</cp:coreProperties>
</file>