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  <w:bookmarkStart w:id="0" w:name="_GoBack"/>
      <w:bookmarkEnd w:id="0"/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Kamil Boldan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805C95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B67688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Oddělení rukopisů a starých tisků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výzkumný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k dějinám knižních vazeb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E4311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Rostock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9656E" w:rsidP="00E431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E43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 w:rsidR="00E43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E43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gridSpan w:val="2"/>
          </w:tcPr>
          <w:p w:rsidR="004A0D9A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odj. ze st. Praha hl. n.</w:t>
            </w:r>
          </w:p>
          <w:p w:rsidR="00B67688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Rostock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 hod.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ubytování v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hotelu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Altes Hafenhaus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65C11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.00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Universitätsbibliothek / Sondersammlungen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studium 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recentní odborné literatury k dějinám rostocké prvotiskárny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 xml:space="preserve"> kláštera Bratří společného života činné od 1476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>.00 – 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Universitätsbibliothek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Rostock / Sondersammlungen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komentovan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prohlídk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výstavy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knižních vazeb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rostockého původu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připraven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pro účastníky konference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F1CB0" w:rsidRDefault="008F1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 – 20.00 zahájení konference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 aule hlavní budovy Universität Rostock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 xml:space="preserve">projev rektora univerzity a ředitele Univerzitní knihovny,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úvodní přednášk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 xml:space="preserve"> o rostockých knihvazačích v 16. století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slavnostní přijetí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 – 12.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aula univerzity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přednáškový blok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16.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exkurze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do rekonstruovaného depozitáře historických fondů Univerzitní knihovny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82AC9" w:rsidRDefault="001F582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 – 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aula univerzity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přednáškový blok</w:t>
            </w:r>
          </w:p>
          <w:p w:rsidR="00B82AC9" w:rsidRDefault="001F582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odjezd ze 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Rostock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bf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Pr="004A0D9A" w:rsidRDefault="001F582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Praha hl. n.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0E76F6" w:rsidRDefault="000E76F6" w:rsidP="000E7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Institucionální výzkum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, oblast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(rozp. pol. 0132)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67688" w:rsidRDefault="0005106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konferenci k dějinám historických knižních vazeb, kterou pořád</w:t>
            </w:r>
            <w:r w:rsidR="00CF55C1" w:rsidRPr="007167F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Arbeitskreis für die Erfassung, Erschliessung und Erhaltung historischer Bucheinbände (AEB)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pracující při berlínské Staatsbibliothek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; místem konání 2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. ročníku konference byla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Universitätsbibliothek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Rostock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5106A" w:rsidRDefault="00B15300" w:rsidP="00C91BE4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Univerzitní knihovna v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 Rostocku vlastní rozsáhlý historický fond. Rukopisy a tisky vydané do 1600 spravuje odd. zvláštních sbírek, umíštené v historické budově někde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šího klášt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 xml:space="preserve">ra řádu Bratří společného života (budova byla za 2.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světové války zničena a její rekonstrukce byla dokončena až v 90. letech minulého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 xml:space="preserve"> století právě pro potřeby Univerzitní knihovny, která nemá moderní novostavbu, ale využívá několik renovovaných starších budov v okolí </w:t>
            </w:r>
            <w:r w:rsidR="0059325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niversitätsplatz, na kterém jsou i další historické budovy rostocké univerzity včetně jejího hlavního sídla ze 70. let 19. století. V jeho aule probíhala vlastní konference.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> úvodní přednášce načrtl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pracovnice oddělení zvláštních sbírek Cornelia Chamrad práci významných rostockých knihvazačů 16. století</w:t>
            </w:r>
            <w:r w:rsidR="00E949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9325B">
              <w:rPr>
                <w:rFonts w:asciiTheme="minorHAnsi" w:hAnsiTheme="minorHAnsi" w:cstheme="minorHAnsi"/>
                <w:sz w:val="22"/>
                <w:szCs w:val="22"/>
              </w:rPr>
              <w:t xml:space="preserve"> Ve dvou přednáškových blocích bylo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 xml:space="preserve"> 21. a 22. 9. </w:t>
            </w:r>
            <w:r w:rsidR="0059325B">
              <w:rPr>
                <w:rFonts w:asciiTheme="minorHAnsi" w:hAnsiTheme="minorHAnsi" w:cstheme="minorHAnsi"/>
                <w:sz w:val="22"/>
                <w:szCs w:val="22"/>
              </w:rPr>
              <w:t xml:space="preserve"> prosloveno celkem deset přednášek z dějin knižních vazeb. Pro mou specializaci byly cenné přednášky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 xml:space="preserve"> zejm.</w:t>
            </w:r>
            <w:r w:rsidR="0059325B">
              <w:rPr>
                <w:rFonts w:asciiTheme="minorHAnsi" w:hAnsiTheme="minorHAnsi" w:cstheme="minorHAnsi"/>
                <w:sz w:val="22"/>
                <w:szCs w:val="22"/>
              </w:rPr>
              <w:t xml:space="preserve"> prof. Ganze o symbolice raně středověkých luxusních vazeb, dr. Lenze o klášterních převazbách fondu knihovny v St. Gallen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 xml:space="preserve"> v 15. století či dr. Adlera o pozdně středověkém typu </w:t>
            </w:r>
            <w:r w:rsidR="008A748E">
              <w:rPr>
                <w:rFonts w:asciiTheme="minorHAnsi" w:hAnsiTheme="minorHAnsi" w:cstheme="minorHAnsi"/>
                <w:sz w:val="22"/>
                <w:szCs w:val="22"/>
              </w:rPr>
              <w:t xml:space="preserve">kovových 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 xml:space="preserve">knižních spon s rytými jmény majitelů. Úplný program s anotacemi přednášek je dostupný z webu: </w:t>
            </w:r>
            <w:hyperlink r:id="rId11" w:history="1">
              <w:r w:rsidR="00C91BE4" w:rsidRPr="00C91BE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http://aeb.staatsbibliothek-berlin.de/index.html</w:t>
              </w:r>
            </w:hyperlink>
            <w:r w:rsidR="00C91BE4" w:rsidRPr="00C91BE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V rámci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bloku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exkurzí do vybraných paměťových institucí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jsem se účastnil prohlídky 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>skladištní budovy</w:t>
            </w:r>
            <w:r w:rsidR="0059325B">
              <w:rPr>
                <w:rFonts w:asciiTheme="minorHAnsi" w:hAnsiTheme="minorHAnsi" w:cstheme="minorHAnsi"/>
                <w:sz w:val="22"/>
                <w:szCs w:val="22"/>
              </w:rPr>
              <w:t xml:space="preserve"> Univerzitní knihovny, postavené v historizujícím cihlovém stylu na konci 30. let 20. století a nedávno rekonstruované</w:t>
            </w:r>
            <w:r w:rsidR="008A748E">
              <w:rPr>
                <w:rFonts w:asciiTheme="minorHAnsi" w:hAnsiTheme="minorHAnsi" w:cstheme="minorHAnsi"/>
                <w:sz w:val="22"/>
                <w:szCs w:val="22"/>
              </w:rPr>
              <w:t>, v níž jsou mj. uložené i historické fondy 17. až 19. století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06A">
              <w:rPr>
                <w:rFonts w:asciiTheme="minorHAnsi" w:hAnsiTheme="minorHAnsi" w:cstheme="minorHAnsi"/>
                <w:sz w:val="22"/>
                <w:szCs w:val="22"/>
              </w:rPr>
              <w:t>V průběhu konference jsem absolvoval pracovní schůzku s Andreasem Wittenbergem z berlínské Staatsbibliothek, který vede projekt databáze slepotiskové výzdoby Einbanddatenbank</w:t>
            </w:r>
            <w:r w:rsidR="008A748E">
              <w:rPr>
                <w:rFonts w:asciiTheme="minorHAnsi" w:hAnsiTheme="minorHAnsi" w:cstheme="minorHAnsi"/>
                <w:sz w:val="22"/>
                <w:szCs w:val="22"/>
              </w:rPr>
              <w:t>, na kterém NK ČR participuje, a který mne informoval o zavádění nové verze databáze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675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0D9A" w:rsidRPr="004A0D9A" w:rsidRDefault="007167FE" w:rsidP="00716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byl splněny.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82AC9" w:rsidP="00B82A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1F582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mezinárodn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1F58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0E76F6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0E76F6" w:rsidRDefault="00C531FF">
      <w:pPr>
        <w:rPr>
          <w:lang w:val="pl-PL"/>
        </w:rPr>
      </w:pPr>
    </w:p>
    <w:sectPr w:rsidR="00C531FF" w:rsidRPr="000E76F6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7A" w:rsidRDefault="00CF0E7A">
      <w:r>
        <w:separator/>
      </w:r>
    </w:p>
  </w:endnote>
  <w:endnote w:type="continuationSeparator" w:id="0">
    <w:p w:rsidR="00CF0E7A" w:rsidRDefault="00C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393D4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681B88E" wp14:editId="35D3FF12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579B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7A" w:rsidRDefault="00CF0E7A">
      <w:r>
        <w:separator/>
      </w:r>
    </w:p>
  </w:footnote>
  <w:footnote w:type="continuationSeparator" w:id="0">
    <w:p w:rsidR="00CF0E7A" w:rsidRDefault="00CF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6681B88B" wp14:editId="6681B88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93D4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81B88D" wp14:editId="57EB913C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B4AE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427A"/>
    <w:multiLevelType w:val="hybridMultilevel"/>
    <w:tmpl w:val="26FC1078"/>
    <w:lvl w:ilvl="0" w:tplc="1734ABF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88"/>
    <w:rsid w:val="00020CE4"/>
    <w:rsid w:val="000242DC"/>
    <w:rsid w:val="00031E53"/>
    <w:rsid w:val="0003592B"/>
    <w:rsid w:val="0005106A"/>
    <w:rsid w:val="0006007D"/>
    <w:rsid w:val="00081212"/>
    <w:rsid w:val="000A078D"/>
    <w:rsid w:val="000E76F6"/>
    <w:rsid w:val="00131B88"/>
    <w:rsid w:val="00153BB3"/>
    <w:rsid w:val="00165F90"/>
    <w:rsid w:val="00167FCD"/>
    <w:rsid w:val="00171E27"/>
    <w:rsid w:val="00172485"/>
    <w:rsid w:val="00173B87"/>
    <w:rsid w:val="001B1E3A"/>
    <w:rsid w:val="001B688F"/>
    <w:rsid w:val="001B6A2B"/>
    <w:rsid w:val="001C4128"/>
    <w:rsid w:val="001C6564"/>
    <w:rsid w:val="001F582A"/>
    <w:rsid w:val="00255AEA"/>
    <w:rsid w:val="00281DF0"/>
    <w:rsid w:val="0029656E"/>
    <w:rsid w:val="002D0B4D"/>
    <w:rsid w:val="002F4F35"/>
    <w:rsid w:val="00311872"/>
    <w:rsid w:val="00377A48"/>
    <w:rsid w:val="00381957"/>
    <w:rsid w:val="00393D48"/>
    <w:rsid w:val="003A11DA"/>
    <w:rsid w:val="003A6044"/>
    <w:rsid w:val="003B0CED"/>
    <w:rsid w:val="004354A3"/>
    <w:rsid w:val="00466446"/>
    <w:rsid w:val="004A0D9A"/>
    <w:rsid w:val="004D6300"/>
    <w:rsid w:val="004D7654"/>
    <w:rsid w:val="004F4471"/>
    <w:rsid w:val="00522D7B"/>
    <w:rsid w:val="0054197E"/>
    <w:rsid w:val="00565C11"/>
    <w:rsid w:val="00570934"/>
    <w:rsid w:val="0057585C"/>
    <w:rsid w:val="0059325B"/>
    <w:rsid w:val="00595F10"/>
    <w:rsid w:val="005A21CE"/>
    <w:rsid w:val="005C3A08"/>
    <w:rsid w:val="005E1E28"/>
    <w:rsid w:val="006019DC"/>
    <w:rsid w:val="00604F10"/>
    <w:rsid w:val="0063054A"/>
    <w:rsid w:val="006319B3"/>
    <w:rsid w:val="00656BAF"/>
    <w:rsid w:val="00694270"/>
    <w:rsid w:val="007167FE"/>
    <w:rsid w:val="00795BD8"/>
    <w:rsid w:val="00805C95"/>
    <w:rsid w:val="008129F4"/>
    <w:rsid w:val="00850342"/>
    <w:rsid w:val="00882BFC"/>
    <w:rsid w:val="008A5B5C"/>
    <w:rsid w:val="008A748E"/>
    <w:rsid w:val="008C0B88"/>
    <w:rsid w:val="008F1CB0"/>
    <w:rsid w:val="009141A1"/>
    <w:rsid w:val="009161BC"/>
    <w:rsid w:val="009536C6"/>
    <w:rsid w:val="00967314"/>
    <w:rsid w:val="009A2DF3"/>
    <w:rsid w:val="009B3CF4"/>
    <w:rsid w:val="009F7098"/>
    <w:rsid w:val="00A12CDB"/>
    <w:rsid w:val="00AF2098"/>
    <w:rsid w:val="00B1347E"/>
    <w:rsid w:val="00B15300"/>
    <w:rsid w:val="00B331D6"/>
    <w:rsid w:val="00B479F0"/>
    <w:rsid w:val="00B67688"/>
    <w:rsid w:val="00B8010C"/>
    <w:rsid w:val="00B81E7A"/>
    <w:rsid w:val="00B82AC9"/>
    <w:rsid w:val="00BA1E3A"/>
    <w:rsid w:val="00BC7CE8"/>
    <w:rsid w:val="00BF0DB6"/>
    <w:rsid w:val="00C20231"/>
    <w:rsid w:val="00C428A2"/>
    <w:rsid w:val="00C531FF"/>
    <w:rsid w:val="00C537E2"/>
    <w:rsid w:val="00C6152E"/>
    <w:rsid w:val="00C67564"/>
    <w:rsid w:val="00C91BE4"/>
    <w:rsid w:val="00CA5218"/>
    <w:rsid w:val="00CA5FDF"/>
    <w:rsid w:val="00CB6050"/>
    <w:rsid w:val="00CD18DB"/>
    <w:rsid w:val="00CF0E7A"/>
    <w:rsid w:val="00CF55C1"/>
    <w:rsid w:val="00D011A9"/>
    <w:rsid w:val="00D07DAE"/>
    <w:rsid w:val="00D73FC9"/>
    <w:rsid w:val="00DC2055"/>
    <w:rsid w:val="00DE1D6F"/>
    <w:rsid w:val="00DE4B2C"/>
    <w:rsid w:val="00DF228F"/>
    <w:rsid w:val="00DF28E6"/>
    <w:rsid w:val="00E21964"/>
    <w:rsid w:val="00E43118"/>
    <w:rsid w:val="00E4485D"/>
    <w:rsid w:val="00E93CB4"/>
    <w:rsid w:val="00E9498E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189D9-9513-4A7C-B292-D5CD5B7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359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eb.staatsbibliothek-berlin.de/inde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ANK\ownCloud\documents\VaV\VaV%202015\SC_Boldan_N&#283;mecko_Darmstad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C9264-F1CF-4998-B9F2-3799365B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SC_Boldan_Německo_Darmstadt</Template>
  <TotalTime>1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3904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Boldan Kamil</dc:creator>
  <cp:lastModifiedBy>Boldan Kamil</cp:lastModifiedBy>
  <cp:revision>2</cp:revision>
  <cp:lastPrinted>2015-10-15T10:26:00Z</cp:lastPrinted>
  <dcterms:created xsi:type="dcterms:W3CDTF">2018-11-05T07:23:00Z</dcterms:created>
  <dcterms:modified xsi:type="dcterms:W3CDTF">2018-11-05T07:23:00Z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