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A0D9A" w:rsidRDefault="004A0D9A" w:rsidP="004A0D9A">
      <w:pPr>
        <w:pStyle w:val="Nzev"/>
      </w:pPr>
      <w:bookmarkStart w:id="0" w:name="_GoBack"/>
      <w:bookmarkEnd w:id="0"/>
    </w:p>
    <w:p w:rsidR="004A0D9A" w:rsidRPr="00FF14C1" w:rsidRDefault="004A0D9A" w:rsidP="004A0D9A">
      <w:pPr>
        <w:pStyle w:val="Nzev"/>
        <w:rPr>
          <w:rStyle w:val="Zdraznnintenzivn"/>
        </w:rPr>
      </w:pPr>
      <w:r w:rsidRPr="00FF14C1">
        <w:rPr>
          <w:rStyle w:val="Zdraznnintenzivn"/>
        </w:rPr>
        <w:t>Zpráva ze zahraniční služební cesty</w:t>
      </w:r>
    </w:p>
    <w:p w:rsidR="00FF14C1" w:rsidRPr="004A0D9A" w:rsidRDefault="00FF14C1" w:rsidP="004A0D9A">
      <w:pPr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14"/>
        <w:gridCol w:w="2799"/>
        <w:gridCol w:w="2799"/>
      </w:tblGrid>
      <w:tr w:rsidR="004A0D9A" w:rsidRPr="004A0D9A" w:rsidTr="00294D26">
        <w:tc>
          <w:tcPr>
            <w:tcW w:w="3614" w:type="dxa"/>
          </w:tcPr>
          <w:p w:rsidR="004A0D9A" w:rsidRPr="004A0D9A" w:rsidRDefault="004A0D9A" w:rsidP="00294D2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A0D9A">
              <w:rPr>
                <w:rFonts w:asciiTheme="minorHAnsi" w:hAnsiTheme="minorHAnsi" w:cstheme="minorHAnsi"/>
                <w:sz w:val="22"/>
                <w:szCs w:val="22"/>
              </w:rPr>
              <w:t>Jméno a příjmení účastníka cesty</w:t>
            </w:r>
          </w:p>
        </w:tc>
        <w:tc>
          <w:tcPr>
            <w:tcW w:w="5598" w:type="dxa"/>
            <w:gridSpan w:val="2"/>
          </w:tcPr>
          <w:p w:rsidR="004A0D9A" w:rsidRPr="004A0D9A" w:rsidRDefault="00294D26" w:rsidP="000213CE">
            <w:pPr>
              <w:pStyle w:val="Nadpis1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Mgr. </w:t>
            </w:r>
            <w:r w:rsidR="00A32F5B">
              <w:rPr>
                <w:rFonts w:asciiTheme="minorHAnsi" w:hAnsiTheme="minorHAnsi" w:cstheme="minorHAnsi"/>
                <w:sz w:val="22"/>
                <w:szCs w:val="22"/>
              </w:rPr>
              <w:t xml:space="preserve">Anna </w:t>
            </w:r>
            <w:r w:rsidR="000213CE">
              <w:rPr>
                <w:rFonts w:asciiTheme="minorHAnsi" w:hAnsiTheme="minorHAnsi" w:cstheme="minorHAnsi"/>
                <w:sz w:val="22"/>
                <w:szCs w:val="22"/>
              </w:rPr>
              <w:t>Cajthamlová</w:t>
            </w:r>
          </w:p>
        </w:tc>
      </w:tr>
      <w:tr w:rsidR="004A0D9A" w:rsidRPr="004A0D9A" w:rsidTr="00294D26">
        <w:tc>
          <w:tcPr>
            <w:tcW w:w="3614" w:type="dxa"/>
          </w:tcPr>
          <w:p w:rsidR="004A0D9A" w:rsidRPr="004A0D9A" w:rsidRDefault="004A0D9A" w:rsidP="00294D2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A0D9A">
              <w:rPr>
                <w:rFonts w:asciiTheme="minorHAnsi" w:hAnsiTheme="minorHAnsi" w:cstheme="minorHAnsi"/>
                <w:sz w:val="22"/>
                <w:szCs w:val="22"/>
              </w:rPr>
              <w:t>Pracoviště – dle organizační struktury</w:t>
            </w:r>
          </w:p>
        </w:tc>
        <w:tc>
          <w:tcPr>
            <w:tcW w:w="5598" w:type="dxa"/>
            <w:gridSpan w:val="2"/>
          </w:tcPr>
          <w:p w:rsidR="004A0D9A" w:rsidRPr="004A0D9A" w:rsidRDefault="00E56BEB" w:rsidP="000213CE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1.4</w:t>
            </w:r>
            <w:r w:rsidR="000213CE">
              <w:rPr>
                <w:rFonts w:ascii="Calibri" w:hAnsi="Calibri" w:cs="Calibri"/>
                <w:sz w:val="22"/>
                <w:szCs w:val="22"/>
              </w:rPr>
              <w:t>.3</w:t>
            </w:r>
            <w:r w:rsidR="00A32F5B">
              <w:rPr>
                <w:rFonts w:ascii="Calibri" w:hAnsi="Calibri" w:cs="Calibri"/>
                <w:sz w:val="22"/>
                <w:szCs w:val="22"/>
              </w:rPr>
              <w:t xml:space="preserve">. Oddělení </w:t>
            </w:r>
            <w:r w:rsidR="000213CE">
              <w:rPr>
                <w:rFonts w:ascii="Calibri" w:hAnsi="Calibri" w:cs="Calibri"/>
                <w:sz w:val="22"/>
                <w:szCs w:val="22"/>
              </w:rPr>
              <w:t>správy NKF</w:t>
            </w:r>
          </w:p>
        </w:tc>
      </w:tr>
      <w:tr w:rsidR="004A0D9A" w:rsidRPr="004A0D9A" w:rsidTr="00294D26">
        <w:tc>
          <w:tcPr>
            <w:tcW w:w="3614" w:type="dxa"/>
          </w:tcPr>
          <w:p w:rsidR="004A0D9A" w:rsidRPr="004A0D9A" w:rsidRDefault="004A0D9A" w:rsidP="00294D2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A0D9A">
              <w:rPr>
                <w:rFonts w:asciiTheme="minorHAnsi" w:hAnsiTheme="minorHAnsi" w:cstheme="minorHAnsi"/>
                <w:sz w:val="22"/>
                <w:szCs w:val="22"/>
              </w:rPr>
              <w:t>Pracoviště – zařazení</w:t>
            </w:r>
          </w:p>
        </w:tc>
        <w:tc>
          <w:tcPr>
            <w:tcW w:w="5598" w:type="dxa"/>
            <w:gridSpan w:val="2"/>
          </w:tcPr>
          <w:p w:rsidR="004A0D9A" w:rsidRPr="004A0D9A" w:rsidRDefault="00120F10" w:rsidP="00294D26">
            <w:pPr>
              <w:pStyle w:val="Nadpis1"/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vedoucí</w:t>
            </w:r>
            <w:r w:rsidR="00294D26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 xml:space="preserve"> oddělení</w:t>
            </w:r>
          </w:p>
        </w:tc>
      </w:tr>
      <w:tr w:rsidR="004A0D9A" w:rsidRPr="004A0D9A" w:rsidTr="00294D26">
        <w:tc>
          <w:tcPr>
            <w:tcW w:w="3614" w:type="dxa"/>
          </w:tcPr>
          <w:p w:rsidR="004A0D9A" w:rsidRPr="004A0D9A" w:rsidRDefault="004A0D9A" w:rsidP="00294D2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A0D9A">
              <w:rPr>
                <w:rFonts w:asciiTheme="minorHAnsi" w:hAnsiTheme="minorHAnsi" w:cstheme="minorHAnsi"/>
                <w:sz w:val="22"/>
                <w:szCs w:val="22"/>
              </w:rPr>
              <w:t>Důvod cesty</w:t>
            </w:r>
          </w:p>
        </w:tc>
        <w:tc>
          <w:tcPr>
            <w:tcW w:w="5598" w:type="dxa"/>
            <w:gridSpan w:val="2"/>
          </w:tcPr>
          <w:p w:rsidR="004A0D9A" w:rsidRPr="004A0D9A" w:rsidRDefault="00E56BEB" w:rsidP="00294D26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Přednáška v </w:t>
            </w:r>
            <w:proofErr w:type="spellStart"/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Univerzitnej</w:t>
            </w:r>
            <w:proofErr w:type="spellEnd"/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knižnici Katolické univerzity v </w:t>
            </w:r>
            <w:proofErr w:type="spellStart"/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Ružomberku</w:t>
            </w:r>
            <w:proofErr w:type="spellEnd"/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, setkání s pracovníky SNK v Martine</w:t>
            </w:r>
            <w:r w:rsidR="00A32F5B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</w:t>
            </w:r>
          </w:p>
        </w:tc>
      </w:tr>
      <w:tr w:rsidR="004A0D9A" w:rsidRPr="004A0D9A" w:rsidTr="00294D26">
        <w:tc>
          <w:tcPr>
            <w:tcW w:w="3614" w:type="dxa"/>
          </w:tcPr>
          <w:p w:rsidR="004A0D9A" w:rsidRPr="004A0D9A" w:rsidRDefault="004A0D9A" w:rsidP="00294D2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A0D9A">
              <w:rPr>
                <w:rFonts w:asciiTheme="minorHAnsi" w:hAnsiTheme="minorHAnsi" w:cstheme="minorHAnsi"/>
                <w:sz w:val="22"/>
                <w:szCs w:val="22"/>
              </w:rPr>
              <w:t>Místo – město</w:t>
            </w:r>
          </w:p>
        </w:tc>
        <w:tc>
          <w:tcPr>
            <w:tcW w:w="5598" w:type="dxa"/>
            <w:gridSpan w:val="2"/>
          </w:tcPr>
          <w:p w:rsidR="004A0D9A" w:rsidRPr="004A0D9A" w:rsidRDefault="00E56BEB" w:rsidP="00294D26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Ružomberok</w:t>
            </w:r>
            <w:r w:rsidR="00A32F5B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, Martin</w:t>
            </w:r>
          </w:p>
        </w:tc>
      </w:tr>
      <w:tr w:rsidR="004A0D9A" w:rsidRPr="004A0D9A" w:rsidTr="00294D26">
        <w:tc>
          <w:tcPr>
            <w:tcW w:w="3614" w:type="dxa"/>
          </w:tcPr>
          <w:p w:rsidR="004A0D9A" w:rsidRPr="004A0D9A" w:rsidRDefault="004A0D9A" w:rsidP="00294D2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A0D9A">
              <w:rPr>
                <w:rFonts w:asciiTheme="minorHAnsi" w:hAnsiTheme="minorHAnsi" w:cstheme="minorHAnsi"/>
                <w:sz w:val="22"/>
                <w:szCs w:val="22"/>
              </w:rPr>
              <w:t>Místo – země</w:t>
            </w:r>
          </w:p>
        </w:tc>
        <w:tc>
          <w:tcPr>
            <w:tcW w:w="5598" w:type="dxa"/>
            <w:gridSpan w:val="2"/>
          </w:tcPr>
          <w:p w:rsidR="004A0D9A" w:rsidRPr="004A0D9A" w:rsidRDefault="00A32F5B" w:rsidP="00294D26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Slovensko</w:t>
            </w:r>
          </w:p>
        </w:tc>
      </w:tr>
      <w:tr w:rsidR="004A0D9A" w:rsidRPr="004A0D9A" w:rsidTr="00294D26">
        <w:tc>
          <w:tcPr>
            <w:tcW w:w="3614" w:type="dxa"/>
          </w:tcPr>
          <w:p w:rsidR="004A0D9A" w:rsidRPr="004A0D9A" w:rsidRDefault="004A0D9A" w:rsidP="00294D2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A0D9A">
              <w:rPr>
                <w:rFonts w:asciiTheme="minorHAnsi" w:hAnsiTheme="minorHAnsi" w:cstheme="minorHAnsi"/>
                <w:sz w:val="22"/>
                <w:szCs w:val="22"/>
              </w:rPr>
              <w:t>Datum (od-do)</w:t>
            </w:r>
          </w:p>
        </w:tc>
        <w:tc>
          <w:tcPr>
            <w:tcW w:w="5598" w:type="dxa"/>
            <w:gridSpan w:val="2"/>
          </w:tcPr>
          <w:p w:rsidR="004A0D9A" w:rsidRPr="004A0D9A" w:rsidRDefault="00E56BEB" w:rsidP="00294D26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12. – 13</w:t>
            </w:r>
            <w:r w:rsidR="000213CE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. 12</w:t>
            </w:r>
            <w:r w:rsidR="00A32F5B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. 201</w:t>
            </w:r>
            <w:r w:rsidR="00297ABE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9</w:t>
            </w:r>
          </w:p>
        </w:tc>
      </w:tr>
      <w:tr w:rsidR="004A0D9A" w:rsidRPr="004A0D9A" w:rsidTr="00294D26">
        <w:tc>
          <w:tcPr>
            <w:tcW w:w="3614" w:type="dxa"/>
          </w:tcPr>
          <w:p w:rsidR="004A0D9A" w:rsidRPr="004A0D9A" w:rsidRDefault="004A0D9A" w:rsidP="00294D2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A0D9A">
              <w:rPr>
                <w:rFonts w:asciiTheme="minorHAnsi" w:hAnsiTheme="minorHAnsi" w:cstheme="minorHAnsi"/>
                <w:sz w:val="22"/>
                <w:szCs w:val="22"/>
              </w:rPr>
              <w:t>Podrobný časový harmonogram</w:t>
            </w:r>
          </w:p>
        </w:tc>
        <w:tc>
          <w:tcPr>
            <w:tcW w:w="5598" w:type="dxa"/>
            <w:gridSpan w:val="2"/>
          </w:tcPr>
          <w:p w:rsidR="00E56BEB" w:rsidRDefault="00E56BEB" w:rsidP="00120F1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12. 12. – odjezd služebním autem do </w:t>
            </w: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Ružombe</w:t>
            </w:r>
            <w:r w:rsidR="000575AB">
              <w:rPr>
                <w:rFonts w:asciiTheme="minorHAnsi" w:hAnsiTheme="minorHAnsi" w:cstheme="minorHAnsi"/>
                <w:sz w:val="22"/>
                <w:szCs w:val="22"/>
              </w:rPr>
              <w:t>rku</w:t>
            </w:r>
            <w:proofErr w:type="spellEnd"/>
            <w:r w:rsidR="000575AB">
              <w:rPr>
                <w:rFonts w:asciiTheme="minorHAnsi" w:hAnsiTheme="minorHAnsi" w:cstheme="minorHAnsi"/>
                <w:sz w:val="22"/>
                <w:szCs w:val="22"/>
              </w:rPr>
              <w:t xml:space="preserve">, příjezd po obědě. Přednáška pro zaměstnance </w:t>
            </w:r>
            <w:proofErr w:type="spellStart"/>
            <w:r w:rsidR="000575AB">
              <w:rPr>
                <w:rFonts w:asciiTheme="minorHAnsi" w:hAnsiTheme="minorHAnsi" w:cstheme="minorHAnsi"/>
                <w:sz w:val="22"/>
                <w:szCs w:val="22"/>
              </w:rPr>
              <w:t>Univerzitnej</w:t>
            </w:r>
            <w:proofErr w:type="spellEnd"/>
            <w:r w:rsidR="000575AB">
              <w:rPr>
                <w:rFonts w:asciiTheme="minorHAnsi" w:hAnsiTheme="minorHAnsi" w:cstheme="minorHAnsi"/>
                <w:sz w:val="22"/>
                <w:szCs w:val="22"/>
              </w:rPr>
              <w:t xml:space="preserve"> knižnice Katolické univerzity v </w:t>
            </w:r>
            <w:proofErr w:type="spellStart"/>
            <w:r w:rsidR="000575AB">
              <w:rPr>
                <w:rFonts w:asciiTheme="minorHAnsi" w:hAnsiTheme="minorHAnsi" w:cstheme="minorHAnsi"/>
                <w:sz w:val="22"/>
                <w:szCs w:val="22"/>
              </w:rPr>
              <w:t>Ružomberku</w:t>
            </w:r>
            <w:proofErr w:type="spellEnd"/>
            <w:r w:rsidR="000575AB">
              <w:rPr>
                <w:rFonts w:asciiTheme="minorHAnsi" w:hAnsiTheme="minorHAnsi" w:cstheme="minorHAnsi"/>
                <w:sz w:val="22"/>
                <w:szCs w:val="22"/>
              </w:rPr>
              <w:t xml:space="preserve">, následné diskuzní setkání, jednání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ředitelkou </w:t>
            </w:r>
            <w:r w:rsidR="000575AB">
              <w:rPr>
                <w:rFonts w:asciiTheme="minorHAnsi" w:hAnsiTheme="minorHAnsi" w:cstheme="minorHAnsi"/>
                <w:sz w:val="22"/>
                <w:szCs w:val="22"/>
              </w:rPr>
              <w:t xml:space="preserve">knihovny a prohlídka prostor </w:t>
            </w:r>
            <w:proofErr w:type="spellStart"/>
            <w:r w:rsidR="000575AB">
              <w:rPr>
                <w:rFonts w:asciiTheme="minorHAnsi" w:hAnsiTheme="minorHAnsi" w:cstheme="minorHAnsi"/>
                <w:sz w:val="22"/>
                <w:szCs w:val="22"/>
              </w:rPr>
              <w:t>Univerzitnej</w:t>
            </w:r>
            <w:proofErr w:type="spellEnd"/>
            <w:r w:rsidR="000575AB">
              <w:rPr>
                <w:rFonts w:asciiTheme="minorHAnsi" w:hAnsiTheme="minorHAnsi" w:cstheme="minorHAnsi"/>
                <w:sz w:val="22"/>
                <w:szCs w:val="22"/>
              </w:rPr>
              <w:t xml:space="preserve"> knižnice Katolické univerzity v </w:t>
            </w:r>
            <w:proofErr w:type="spellStart"/>
            <w:r w:rsidR="000575AB">
              <w:rPr>
                <w:rFonts w:asciiTheme="minorHAnsi" w:hAnsiTheme="minorHAnsi" w:cstheme="minorHAnsi"/>
                <w:sz w:val="22"/>
                <w:szCs w:val="22"/>
              </w:rPr>
              <w:t>Ružomberku</w:t>
            </w:r>
            <w:proofErr w:type="spellEnd"/>
            <w:r w:rsidR="000575AB">
              <w:rPr>
                <w:rFonts w:asciiTheme="minorHAnsi" w:hAnsiTheme="minorHAnsi" w:cstheme="minorHAnsi"/>
                <w:sz w:val="22"/>
                <w:szCs w:val="22"/>
              </w:rPr>
              <w:t>. Večer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přejezd do Martina</w:t>
            </w:r>
          </w:p>
          <w:p w:rsidR="00E56BEB" w:rsidRPr="004A0D9A" w:rsidRDefault="00E56BEB" w:rsidP="00120F1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13. 12. – setkání s pracovníky Slovenské </w:t>
            </w: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národné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knižnice v Martine, diskuze nad problémy dlouhodobého uchování knižních svazků</w:t>
            </w:r>
            <w:r w:rsidR="000575AB">
              <w:rPr>
                <w:rFonts w:asciiTheme="minorHAnsi" w:hAnsiTheme="minorHAnsi" w:cstheme="minorHAnsi"/>
                <w:sz w:val="22"/>
                <w:szCs w:val="22"/>
              </w:rPr>
              <w:t>, odkyselování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="000575AB">
              <w:rPr>
                <w:rFonts w:asciiTheme="minorHAnsi" w:hAnsiTheme="minorHAnsi" w:cstheme="minorHAnsi"/>
                <w:sz w:val="22"/>
                <w:szCs w:val="22"/>
              </w:rPr>
              <w:t xml:space="preserve"> průzkumu fondů a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předání informací k myšlence zbudování centrálního depozitního uchovávání v</w:t>
            </w:r>
            <w:r w:rsidR="00297ABE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ČR</w:t>
            </w:r>
            <w:r w:rsidR="00297ABE">
              <w:rPr>
                <w:rFonts w:asciiTheme="minorHAnsi" w:hAnsiTheme="minorHAnsi" w:cstheme="minorHAnsi"/>
                <w:sz w:val="22"/>
                <w:szCs w:val="22"/>
              </w:rPr>
              <w:t>, odpoledne odjezd do Prahy</w:t>
            </w:r>
          </w:p>
        </w:tc>
      </w:tr>
      <w:tr w:rsidR="004A0D9A" w:rsidRPr="004A0D9A" w:rsidTr="00294D26">
        <w:tc>
          <w:tcPr>
            <w:tcW w:w="3614" w:type="dxa"/>
          </w:tcPr>
          <w:p w:rsidR="004A0D9A" w:rsidRPr="004A0D9A" w:rsidRDefault="004A0D9A" w:rsidP="00294D2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A0D9A">
              <w:rPr>
                <w:rFonts w:asciiTheme="minorHAnsi" w:hAnsiTheme="minorHAnsi" w:cstheme="minorHAnsi"/>
                <w:sz w:val="22"/>
                <w:szCs w:val="22"/>
              </w:rPr>
              <w:t>Spolucestující z NK</w:t>
            </w:r>
          </w:p>
        </w:tc>
        <w:tc>
          <w:tcPr>
            <w:tcW w:w="5598" w:type="dxa"/>
            <w:gridSpan w:val="2"/>
          </w:tcPr>
          <w:p w:rsidR="004A0D9A" w:rsidRPr="004A0D9A" w:rsidRDefault="00297ABE" w:rsidP="00297ABE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Mgr. Tomáš Foltýn</w:t>
            </w:r>
          </w:p>
        </w:tc>
      </w:tr>
      <w:tr w:rsidR="004A0D9A" w:rsidRPr="004A0D9A" w:rsidTr="00294D26">
        <w:tc>
          <w:tcPr>
            <w:tcW w:w="3614" w:type="dxa"/>
          </w:tcPr>
          <w:p w:rsidR="004A0D9A" w:rsidRPr="004A0D9A" w:rsidRDefault="004A0D9A" w:rsidP="00294D2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A0D9A">
              <w:rPr>
                <w:rFonts w:asciiTheme="minorHAnsi" w:hAnsiTheme="minorHAnsi" w:cstheme="minorHAnsi"/>
                <w:sz w:val="22"/>
                <w:szCs w:val="22"/>
              </w:rPr>
              <w:t>Finanční zajištění</w:t>
            </w:r>
          </w:p>
        </w:tc>
        <w:tc>
          <w:tcPr>
            <w:tcW w:w="5598" w:type="dxa"/>
            <w:gridSpan w:val="2"/>
          </w:tcPr>
          <w:p w:rsidR="00484C45" w:rsidRPr="004A0D9A" w:rsidRDefault="00E56BEB" w:rsidP="00E56BE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Projekt NAKI IN-PROVE (0142)</w:t>
            </w:r>
          </w:p>
        </w:tc>
      </w:tr>
      <w:tr w:rsidR="004A0D9A" w:rsidRPr="004A0D9A" w:rsidTr="00294D26">
        <w:trPr>
          <w:trHeight w:val="318"/>
        </w:trPr>
        <w:tc>
          <w:tcPr>
            <w:tcW w:w="3614" w:type="dxa"/>
          </w:tcPr>
          <w:p w:rsidR="004A0D9A" w:rsidRPr="004A0D9A" w:rsidRDefault="004A0D9A" w:rsidP="00294D2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A0D9A">
              <w:rPr>
                <w:rFonts w:asciiTheme="minorHAnsi" w:hAnsiTheme="minorHAnsi" w:cstheme="minorHAnsi"/>
                <w:sz w:val="22"/>
                <w:szCs w:val="22"/>
              </w:rPr>
              <w:t>Cíle cesty</w:t>
            </w:r>
          </w:p>
        </w:tc>
        <w:tc>
          <w:tcPr>
            <w:tcW w:w="5598" w:type="dxa"/>
            <w:gridSpan w:val="2"/>
          </w:tcPr>
          <w:p w:rsidR="004A0D9A" w:rsidRDefault="000213CE" w:rsidP="00471D67">
            <w:pPr>
              <w:spacing w:before="100" w:after="10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Sdílení zkušeností v oblasti trvalého uchování především novodobých knižních sbírek, možnosti ochrany těchto fondů, diskuze nad možnými restaurátorskými a konzervátorskými zásahy. Možnosti in</w:t>
            </w:r>
            <w:r w:rsidR="003E310A">
              <w:rPr>
                <w:rFonts w:asciiTheme="minorHAnsi" w:hAnsiTheme="minorHAnsi" w:cstheme="minorHAnsi"/>
                <w:sz w:val="22"/>
                <w:szCs w:val="22"/>
              </w:rPr>
              <w:t>dividuálních a hromadných metod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ochrany fondů. </w:t>
            </w:r>
            <w:r w:rsidR="001343BE">
              <w:rPr>
                <w:rFonts w:asciiTheme="minorHAnsi" w:hAnsiTheme="minorHAnsi" w:cstheme="minorHAnsi"/>
                <w:sz w:val="22"/>
                <w:szCs w:val="22"/>
              </w:rPr>
              <w:t xml:space="preserve">Sdílení zkušeností souvisejících se správou fondů, depozitáři, </w:t>
            </w:r>
            <w:r w:rsidR="00E56BEB">
              <w:rPr>
                <w:rFonts w:asciiTheme="minorHAnsi" w:hAnsiTheme="minorHAnsi" w:cstheme="minorHAnsi"/>
                <w:sz w:val="22"/>
                <w:szCs w:val="22"/>
              </w:rPr>
              <w:t xml:space="preserve">budováním depozitní knihovny </w:t>
            </w:r>
            <w:r w:rsidR="001343BE">
              <w:rPr>
                <w:rFonts w:asciiTheme="minorHAnsi" w:hAnsiTheme="minorHAnsi" w:cstheme="minorHAnsi"/>
                <w:sz w:val="22"/>
                <w:szCs w:val="22"/>
              </w:rPr>
              <w:t>apod.</w:t>
            </w:r>
            <w:r w:rsidR="000575AB">
              <w:rPr>
                <w:rFonts w:asciiTheme="minorHAnsi" w:hAnsiTheme="minorHAnsi" w:cstheme="minorHAnsi"/>
                <w:sz w:val="22"/>
                <w:szCs w:val="22"/>
              </w:rPr>
              <w:t xml:space="preserve"> Představení projektu INPROVE.</w:t>
            </w:r>
          </w:p>
          <w:p w:rsidR="00E56BEB" w:rsidRPr="004A0D9A" w:rsidRDefault="00E56BEB" w:rsidP="00471D67">
            <w:pPr>
              <w:spacing w:before="100" w:after="10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V </w:t>
            </w: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Ružomberku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formou 2 přednášek pro pracovníky knihovny. V Martine formou odborných diskuzí s pracovníky SNK.</w:t>
            </w:r>
          </w:p>
        </w:tc>
      </w:tr>
      <w:tr w:rsidR="004A0D9A" w:rsidRPr="004A0D9A" w:rsidTr="00294D26">
        <w:tc>
          <w:tcPr>
            <w:tcW w:w="3614" w:type="dxa"/>
          </w:tcPr>
          <w:p w:rsidR="004A0D9A" w:rsidRPr="004A0D9A" w:rsidRDefault="004A0D9A" w:rsidP="00294D2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A0D9A">
              <w:rPr>
                <w:rFonts w:asciiTheme="minorHAnsi" w:hAnsiTheme="minorHAnsi" w:cstheme="minorHAnsi"/>
                <w:sz w:val="22"/>
                <w:szCs w:val="22"/>
              </w:rPr>
              <w:t>Plnění cílů cesty (konkrétně)</w:t>
            </w:r>
          </w:p>
        </w:tc>
        <w:tc>
          <w:tcPr>
            <w:tcW w:w="5598" w:type="dxa"/>
            <w:gridSpan w:val="2"/>
          </w:tcPr>
          <w:p w:rsidR="000213CE" w:rsidRDefault="000213CE" w:rsidP="00484C4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Cílem služební cesty, jak je zmíněno výše, bylo především sdílení zkušeností a rozvíjení spolupráce v oblasti ochrany a trvalého uchování knižních fondů.</w:t>
            </w:r>
          </w:p>
          <w:p w:rsidR="00E56BEB" w:rsidRDefault="00E56BEB" w:rsidP="00484C4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V </w:t>
            </w: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Ružomberku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byly ředitelce Kataríně Matuškové a dalším pracovníkům </w:t>
            </w: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Univerzitné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knižnice Katolické univerzity předneseny dvě přednášky představující </w:t>
            </w:r>
            <w:r w:rsidR="000575AB">
              <w:rPr>
                <w:rFonts w:asciiTheme="minorHAnsi" w:hAnsiTheme="minorHAnsi" w:cstheme="minorHAnsi"/>
                <w:sz w:val="22"/>
                <w:szCs w:val="22"/>
              </w:rPr>
              <w:t xml:space="preserve">mimo jiné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hlavní činnosti projektu IN-PROVE – budování integrovaného systému pro správu novodobých konzervačních sbírek, provádění průzkumu fyzického stavu novodobých fondů, myšlenka zbudování depozitní knihovny a další důležité činnosti pro správu sbírek. </w:t>
            </w:r>
          </w:p>
          <w:p w:rsidR="008F29C0" w:rsidRPr="004A0D9A" w:rsidRDefault="001343BE" w:rsidP="003D374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V Slovenské nár</w:t>
            </w:r>
            <w:r w:rsidR="003E310A">
              <w:rPr>
                <w:rFonts w:asciiTheme="minorHAnsi" w:hAnsiTheme="minorHAnsi" w:cstheme="minorHAnsi"/>
                <w:sz w:val="22"/>
                <w:szCs w:val="22"/>
              </w:rPr>
              <w:t>odní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knižnici jsme se setkali s generální ředitelkou Katarínou Krištofovou a </w:t>
            </w:r>
            <w:r w:rsidR="003D3745">
              <w:rPr>
                <w:rFonts w:asciiTheme="minorHAnsi" w:hAnsiTheme="minorHAnsi" w:cstheme="minorHAnsi"/>
                <w:sz w:val="22"/>
                <w:szCs w:val="22"/>
              </w:rPr>
              <w:t>dalšími pracovníky SNK, s nimiž rovněž proběhla diskuze o možných krocích, které je třeba konat v otázce dlouhodobého uchování konzervačních knižních sbírek. Porovnání situace v této oblasti v ČR a na Slovens</w:t>
            </w:r>
            <w:r w:rsidR="009F7806">
              <w:rPr>
                <w:rFonts w:asciiTheme="minorHAnsi" w:hAnsiTheme="minorHAnsi" w:cstheme="minorHAnsi"/>
                <w:sz w:val="22"/>
                <w:szCs w:val="22"/>
              </w:rPr>
              <w:t>ku. Sdílení informací především</w:t>
            </w:r>
            <w:r w:rsidR="003D3745">
              <w:rPr>
                <w:rFonts w:asciiTheme="minorHAnsi" w:hAnsiTheme="minorHAnsi" w:cstheme="minorHAnsi"/>
                <w:sz w:val="22"/>
                <w:szCs w:val="22"/>
              </w:rPr>
              <w:t xml:space="preserve"> v myšlence vytvoření centrální depozitní knihovny jako součásti systému konzervačních knihoven.</w:t>
            </w:r>
            <w:r w:rsidR="009F5D7A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</w:tc>
      </w:tr>
      <w:tr w:rsidR="004A0D9A" w:rsidRPr="004A0D9A" w:rsidTr="00294D26">
        <w:tc>
          <w:tcPr>
            <w:tcW w:w="3614" w:type="dxa"/>
          </w:tcPr>
          <w:p w:rsidR="004A0D9A" w:rsidRPr="004A0D9A" w:rsidRDefault="004A0D9A" w:rsidP="00294D2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A0D9A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Program a další podrobnější informace</w:t>
            </w:r>
          </w:p>
        </w:tc>
        <w:tc>
          <w:tcPr>
            <w:tcW w:w="5598" w:type="dxa"/>
            <w:gridSpan w:val="2"/>
          </w:tcPr>
          <w:p w:rsidR="004A0D9A" w:rsidRPr="004A0D9A" w:rsidRDefault="00431ECD" w:rsidP="00431ECD">
            <w:pPr>
              <w:tabs>
                <w:tab w:val="left" w:pos="4192"/>
              </w:tabs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---</w:t>
            </w:r>
            <w:r w:rsidR="004A0D9A">
              <w:rPr>
                <w:rFonts w:asciiTheme="minorHAnsi" w:hAnsiTheme="minorHAnsi" w:cstheme="minorHAnsi"/>
                <w:sz w:val="22"/>
                <w:szCs w:val="22"/>
              </w:rPr>
              <w:tab/>
            </w:r>
          </w:p>
        </w:tc>
      </w:tr>
      <w:tr w:rsidR="004A0D9A" w:rsidRPr="004A0D9A" w:rsidTr="00294D26">
        <w:tc>
          <w:tcPr>
            <w:tcW w:w="3614" w:type="dxa"/>
          </w:tcPr>
          <w:p w:rsidR="004A0D9A" w:rsidRPr="004A0D9A" w:rsidRDefault="004A0D9A" w:rsidP="00294D2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A0D9A">
              <w:rPr>
                <w:rFonts w:asciiTheme="minorHAnsi" w:hAnsiTheme="minorHAnsi" w:cstheme="minorHAnsi"/>
                <w:sz w:val="22"/>
                <w:szCs w:val="22"/>
              </w:rPr>
              <w:t>Přivezené materiály</w:t>
            </w:r>
          </w:p>
        </w:tc>
        <w:tc>
          <w:tcPr>
            <w:tcW w:w="5598" w:type="dxa"/>
            <w:gridSpan w:val="2"/>
          </w:tcPr>
          <w:p w:rsidR="004A0D9A" w:rsidRPr="004A0D9A" w:rsidRDefault="00294D26" w:rsidP="00294D2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---</w:t>
            </w:r>
          </w:p>
        </w:tc>
      </w:tr>
      <w:tr w:rsidR="004A0D9A" w:rsidRPr="004A0D9A" w:rsidTr="00294D26">
        <w:tc>
          <w:tcPr>
            <w:tcW w:w="3614" w:type="dxa"/>
          </w:tcPr>
          <w:p w:rsidR="004A0D9A" w:rsidRPr="004A0D9A" w:rsidRDefault="004A0D9A" w:rsidP="00294D2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A0D9A">
              <w:rPr>
                <w:rFonts w:asciiTheme="minorHAnsi" w:hAnsiTheme="minorHAnsi" w:cstheme="minorHAnsi"/>
                <w:sz w:val="22"/>
                <w:szCs w:val="22"/>
              </w:rPr>
              <w:t>Datum předložení zprávy</w:t>
            </w:r>
          </w:p>
        </w:tc>
        <w:tc>
          <w:tcPr>
            <w:tcW w:w="5598" w:type="dxa"/>
            <w:gridSpan w:val="2"/>
          </w:tcPr>
          <w:p w:rsidR="004A0D9A" w:rsidRPr="004A0D9A" w:rsidRDefault="003D3745" w:rsidP="007B64A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16. 12. 2019</w:t>
            </w:r>
          </w:p>
        </w:tc>
      </w:tr>
      <w:tr w:rsidR="004A0D9A" w:rsidRPr="004A0D9A" w:rsidTr="00294D26">
        <w:tc>
          <w:tcPr>
            <w:tcW w:w="3614" w:type="dxa"/>
          </w:tcPr>
          <w:p w:rsidR="004A0D9A" w:rsidRPr="004A0D9A" w:rsidRDefault="004A0D9A" w:rsidP="00294D2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A0D9A">
              <w:rPr>
                <w:rFonts w:asciiTheme="minorHAnsi" w:hAnsiTheme="minorHAnsi" w:cstheme="minorHAnsi"/>
                <w:sz w:val="22"/>
                <w:szCs w:val="22"/>
              </w:rPr>
              <w:t>Podpis předkladatele zprávy</w:t>
            </w:r>
          </w:p>
        </w:tc>
        <w:tc>
          <w:tcPr>
            <w:tcW w:w="5598" w:type="dxa"/>
            <w:gridSpan w:val="2"/>
          </w:tcPr>
          <w:p w:rsidR="004A0D9A" w:rsidRPr="004A0D9A" w:rsidRDefault="004A0D9A" w:rsidP="00294D26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4A0D9A" w:rsidRPr="004A0D9A" w:rsidTr="00294D26">
        <w:tc>
          <w:tcPr>
            <w:tcW w:w="3614" w:type="dxa"/>
          </w:tcPr>
          <w:p w:rsidR="004A0D9A" w:rsidRPr="004A0D9A" w:rsidRDefault="004A0D9A" w:rsidP="00294D2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A0D9A">
              <w:rPr>
                <w:rFonts w:asciiTheme="minorHAnsi" w:hAnsiTheme="minorHAnsi" w:cstheme="minorHAnsi"/>
                <w:sz w:val="22"/>
                <w:szCs w:val="22"/>
              </w:rPr>
              <w:t>Podpis nadřízeného</w:t>
            </w:r>
          </w:p>
        </w:tc>
        <w:tc>
          <w:tcPr>
            <w:tcW w:w="2799" w:type="dxa"/>
          </w:tcPr>
          <w:p w:rsidR="004A0D9A" w:rsidRPr="004A0D9A" w:rsidRDefault="004A0D9A" w:rsidP="00294D2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A0D9A">
              <w:rPr>
                <w:rFonts w:asciiTheme="minorHAnsi" w:hAnsiTheme="minorHAnsi" w:cstheme="minorHAnsi"/>
                <w:sz w:val="22"/>
                <w:szCs w:val="22"/>
              </w:rPr>
              <w:t>Datum:</w:t>
            </w:r>
          </w:p>
        </w:tc>
        <w:tc>
          <w:tcPr>
            <w:tcW w:w="2799" w:type="dxa"/>
          </w:tcPr>
          <w:p w:rsidR="004A0D9A" w:rsidRPr="004A0D9A" w:rsidRDefault="004A0D9A" w:rsidP="00294D2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A0D9A">
              <w:rPr>
                <w:rFonts w:asciiTheme="minorHAnsi" w:hAnsiTheme="minorHAnsi" w:cstheme="minorHAnsi"/>
                <w:sz w:val="22"/>
                <w:szCs w:val="22"/>
              </w:rPr>
              <w:t>Podpis:</w:t>
            </w:r>
          </w:p>
        </w:tc>
      </w:tr>
      <w:tr w:rsidR="004A0D9A" w:rsidRPr="004A0D9A" w:rsidTr="00294D26">
        <w:tc>
          <w:tcPr>
            <w:tcW w:w="3614" w:type="dxa"/>
          </w:tcPr>
          <w:p w:rsidR="004A0D9A" w:rsidRPr="004A0D9A" w:rsidRDefault="004A0D9A" w:rsidP="00294D2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A0D9A">
              <w:rPr>
                <w:rFonts w:asciiTheme="minorHAnsi" w:hAnsiTheme="minorHAnsi" w:cstheme="minorHAnsi"/>
                <w:sz w:val="22"/>
                <w:szCs w:val="22"/>
              </w:rPr>
              <w:t>Vloženo na Intranet</w:t>
            </w:r>
          </w:p>
        </w:tc>
        <w:tc>
          <w:tcPr>
            <w:tcW w:w="2799" w:type="dxa"/>
          </w:tcPr>
          <w:p w:rsidR="004A0D9A" w:rsidRPr="004A0D9A" w:rsidRDefault="004A0D9A" w:rsidP="00294D2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A0D9A">
              <w:rPr>
                <w:rFonts w:asciiTheme="minorHAnsi" w:hAnsiTheme="minorHAnsi" w:cstheme="minorHAnsi"/>
                <w:sz w:val="22"/>
                <w:szCs w:val="22"/>
              </w:rPr>
              <w:t>Datum:</w:t>
            </w:r>
          </w:p>
        </w:tc>
        <w:tc>
          <w:tcPr>
            <w:tcW w:w="2799" w:type="dxa"/>
          </w:tcPr>
          <w:p w:rsidR="004A0D9A" w:rsidRPr="004A0D9A" w:rsidRDefault="004A0D9A" w:rsidP="00294D2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A0D9A">
              <w:rPr>
                <w:rFonts w:asciiTheme="minorHAnsi" w:hAnsiTheme="minorHAnsi" w:cstheme="minorHAnsi"/>
                <w:sz w:val="22"/>
                <w:szCs w:val="22"/>
              </w:rPr>
              <w:t>Podpis:</w:t>
            </w:r>
          </w:p>
        </w:tc>
      </w:tr>
      <w:tr w:rsidR="004A0D9A" w:rsidRPr="004A0D9A" w:rsidTr="00294D26">
        <w:tc>
          <w:tcPr>
            <w:tcW w:w="3614" w:type="dxa"/>
          </w:tcPr>
          <w:p w:rsidR="004A0D9A" w:rsidRPr="004A0D9A" w:rsidRDefault="004A0D9A" w:rsidP="00294D2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A0D9A">
              <w:rPr>
                <w:rFonts w:asciiTheme="minorHAnsi" w:hAnsiTheme="minorHAnsi" w:cstheme="minorHAnsi"/>
                <w:sz w:val="22"/>
                <w:szCs w:val="22"/>
              </w:rPr>
              <w:t>Přijato v mezinárodním oddělení</w:t>
            </w:r>
          </w:p>
        </w:tc>
        <w:tc>
          <w:tcPr>
            <w:tcW w:w="2799" w:type="dxa"/>
          </w:tcPr>
          <w:p w:rsidR="004A0D9A" w:rsidRPr="004A0D9A" w:rsidRDefault="004A0D9A" w:rsidP="00294D2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A0D9A">
              <w:rPr>
                <w:rFonts w:asciiTheme="minorHAnsi" w:hAnsiTheme="minorHAnsi" w:cstheme="minorHAnsi"/>
                <w:sz w:val="22"/>
                <w:szCs w:val="22"/>
              </w:rPr>
              <w:t>Datum:</w:t>
            </w:r>
          </w:p>
        </w:tc>
        <w:tc>
          <w:tcPr>
            <w:tcW w:w="2799" w:type="dxa"/>
          </w:tcPr>
          <w:p w:rsidR="004A0D9A" w:rsidRPr="004A0D9A" w:rsidRDefault="004A0D9A" w:rsidP="00294D2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A0D9A">
              <w:rPr>
                <w:rFonts w:asciiTheme="minorHAnsi" w:hAnsiTheme="minorHAnsi" w:cstheme="minorHAnsi"/>
                <w:sz w:val="22"/>
                <w:szCs w:val="22"/>
              </w:rPr>
              <w:t>Podpis:</w:t>
            </w:r>
          </w:p>
        </w:tc>
      </w:tr>
    </w:tbl>
    <w:p w:rsidR="00C531FF" w:rsidRPr="00131B88" w:rsidRDefault="00C531FF" w:rsidP="006F3066">
      <w:pPr>
        <w:rPr>
          <w:lang w:val="en-GB"/>
        </w:rPr>
      </w:pPr>
    </w:p>
    <w:sectPr w:rsidR="00C531FF" w:rsidRPr="00131B88">
      <w:headerReference w:type="default" r:id="rId11"/>
      <w:foot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E07EE" w:rsidRDefault="000E07EE">
      <w:r>
        <w:separator/>
      </w:r>
    </w:p>
  </w:endnote>
  <w:endnote w:type="continuationSeparator" w:id="0">
    <w:p w:rsidR="000E07EE" w:rsidRDefault="000E07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976F7" w:rsidRDefault="00F976F7" w:rsidP="00795BD8">
    <w:pPr>
      <w:pStyle w:val="Zpat"/>
      <w:jc w:val="center"/>
      <w:rPr>
        <w:rFonts w:ascii="Arial" w:hAnsi="Arial" w:cs="Arial"/>
        <w:b/>
        <w:sz w:val="18"/>
        <w:szCs w:val="18"/>
      </w:rPr>
    </w:pPr>
    <w:r>
      <w:rPr>
        <w:rFonts w:ascii="Arial" w:hAnsi="Arial" w:cs="Arial"/>
        <w:b/>
        <w:noProof/>
        <w:sz w:val="18"/>
        <w:szCs w:val="18"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0</wp:posOffset>
              </wp:positionH>
              <wp:positionV relativeFrom="paragraph">
                <wp:posOffset>40005</wp:posOffset>
              </wp:positionV>
              <wp:extent cx="5715000" cy="0"/>
              <wp:effectExtent l="9525" t="11430" r="9525" b="7620"/>
              <wp:wrapNone/>
              <wp:docPr id="2" name="Lin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7150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FF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7AD2D5D" id="Line 3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3.15pt" to="450pt,3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" strokecolor="red"/>
          </w:pict>
        </mc:Fallback>
      </mc:AlternateContent>
    </w:r>
  </w:p>
  <w:p w:rsidR="00F976F7" w:rsidRPr="004A0D9A" w:rsidRDefault="00F976F7" w:rsidP="004A0D9A">
    <w:pPr>
      <w:pStyle w:val="Textvysvtlivek"/>
      <w:rPr>
        <w:rFonts w:asciiTheme="minorHAnsi" w:hAnsiTheme="minorHAnsi" w:cstheme="minorHAnsi"/>
      </w:rPr>
    </w:pPr>
    <w:r w:rsidRPr="004A0D9A">
      <w:rPr>
        <w:rFonts w:asciiTheme="minorHAnsi" w:hAnsiTheme="minorHAnsi" w:cstheme="minorHAnsi"/>
      </w:rPr>
      <w:t>Zpráva je pracovníkem do mezinárodního oddělení předložena nejpozději při vyúčtování cesty do 2 týdnů po jejím ukončení. Bez cestovní zprávy nebude provedeno vyúčtování. Při výjezdu více pracovníků na tutéž služební cestu s týmž programem lze odevzdat společnou cestovní zprávu.</w:t>
    </w:r>
  </w:p>
  <w:p w:rsidR="00F976F7" w:rsidRPr="004A0D9A" w:rsidRDefault="00F976F7" w:rsidP="00281DF0">
    <w:pPr>
      <w:pStyle w:val="Zpat"/>
      <w:jc w:val="center"/>
      <w:rPr>
        <w:rFonts w:asciiTheme="minorHAnsi" w:hAnsiTheme="minorHAnsi" w:cstheme="minorHAnsi"/>
        <w:sz w:val="14"/>
        <w:szCs w:val="14"/>
      </w:rPr>
    </w:pPr>
    <w:r w:rsidRPr="004A0D9A">
      <w:rPr>
        <w:rFonts w:asciiTheme="minorHAnsi" w:hAnsiTheme="minorHAnsi" w:cstheme="minorHAnsi"/>
        <w:sz w:val="14"/>
        <w:szCs w:val="14"/>
      </w:rPr>
      <w:t xml:space="preserve"> </w:t>
    </w:r>
  </w:p>
  <w:p w:rsidR="00F976F7" w:rsidRPr="00CA5218" w:rsidRDefault="00F976F7" w:rsidP="00281DF0">
    <w:pPr>
      <w:pStyle w:val="Zpat"/>
      <w:jc w:val="center"/>
      <w:rPr>
        <w:rFonts w:ascii="Arial" w:hAnsi="Arial" w:cs="Arial"/>
        <w:sz w:val="14"/>
        <w:szCs w:val="1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E07EE" w:rsidRDefault="000E07EE">
      <w:r>
        <w:separator/>
      </w:r>
    </w:p>
  </w:footnote>
  <w:footnote w:type="continuationSeparator" w:id="0">
    <w:p w:rsidR="000E07EE" w:rsidRDefault="000E07E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976F7" w:rsidRDefault="00F976F7">
    <w:pPr>
      <w:pStyle w:val="Zhlav"/>
    </w:pPr>
    <w:r>
      <w:rPr>
        <w:noProof/>
      </w:rPr>
      <w:drawing>
        <wp:inline distT="0" distB="0" distL="0" distR="0">
          <wp:extent cx="622843" cy="497840"/>
          <wp:effectExtent l="0" t="0" r="6350" b="0"/>
          <wp:docPr id="1" name="obrázek 1" descr="nklogo_cmyk 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nklogo_cmyk 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2843" cy="4978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F976F7" w:rsidRDefault="00F976F7">
    <w:pPr>
      <w:pStyle w:val="Zhlav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0</wp:posOffset>
              </wp:positionH>
              <wp:positionV relativeFrom="paragraph">
                <wp:posOffset>114300</wp:posOffset>
              </wp:positionV>
              <wp:extent cx="5715000" cy="0"/>
              <wp:effectExtent l="9525" t="9525" r="9525" b="9525"/>
              <wp:wrapNone/>
              <wp:docPr id="3" name="Lin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7150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FF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B594866" id="Line 6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9pt" to="450pt,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" strokecolor="red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3937A4E"/>
    <w:multiLevelType w:val="hybridMultilevel"/>
    <w:tmpl w:val="8C480AD0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5936"/>
    <w:rsid w:val="000213CE"/>
    <w:rsid w:val="000242DC"/>
    <w:rsid w:val="00031E53"/>
    <w:rsid w:val="00055AD7"/>
    <w:rsid w:val="000575AB"/>
    <w:rsid w:val="0006007D"/>
    <w:rsid w:val="00081212"/>
    <w:rsid w:val="000E07EE"/>
    <w:rsid w:val="00120F10"/>
    <w:rsid w:val="00131B88"/>
    <w:rsid w:val="001343BE"/>
    <w:rsid w:val="00153BB3"/>
    <w:rsid w:val="00167FCD"/>
    <w:rsid w:val="00171E27"/>
    <w:rsid w:val="001B1E3A"/>
    <w:rsid w:val="001B54A3"/>
    <w:rsid w:val="001C6564"/>
    <w:rsid w:val="001F2C1D"/>
    <w:rsid w:val="00247F9A"/>
    <w:rsid w:val="00281DF0"/>
    <w:rsid w:val="00294D26"/>
    <w:rsid w:val="00297ABE"/>
    <w:rsid w:val="002F7391"/>
    <w:rsid w:val="00311872"/>
    <w:rsid w:val="00313D49"/>
    <w:rsid w:val="00377A48"/>
    <w:rsid w:val="003A11DA"/>
    <w:rsid w:val="003D3745"/>
    <w:rsid w:val="003E310A"/>
    <w:rsid w:val="00431ECD"/>
    <w:rsid w:val="004354A3"/>
    <w:rsid w:val="00466446"/>
    <w:rsid w:val="00471D67"/>
    <w:rsid w:val="00484C45"/>
    <w:rsid w:val="004A0D9A"/>
    <w:rsid w:val="004F6931"/>
    <w:rsid w:val="00522A75"/>
    <w:rsid w:val="0054197E"/>
    <w:rsid w:val="00570934"/>
    <w:rsid w:val="00595F10"/>
    <w:rsid w:val="005A21CE"/>
    <w:rsid w:val="005E141D"/>
    <w:rsid w:val="005E1E28"/>
    <w:rsid w:val="006019DC"/>
    <w:rsid w:val="0063054A"/>
    <w:rsid w:val="006319B3"/>
    <w:rsid w:val="00642824"/>
    <w:rsid w:val="00694270"/>
    <w:rsid w:val="006F3066"/>
    <w:rsid w:val="007435A1"/>
    <w:rsid w:val="00795BD8"/>
    <w:rsid w:val="007B64AD"/>
    <w:rsid w:val="00850342"/>
    <w:rsid w:val="00862C43"/>
    <w:rsid w:val="00882BFC"/>
    <w:rsid w:val="008A5B5C"/>
    <w:rsid w:val="008F29C0"/>
    <w:rsid w:val="009141A1"/>
    <w:rsid w:val="009161BC"/>
    <w:rsid w:val="009536C6"/>
    <w:rsid w:val="00967314"/>
    <w:rsid w:val="009A2DF3"/>
    <w:rsid w:val="009B3CF4"/>
    <w:rsid w:val="009F5D7A"/>
    <w:rsid w:val="009F7806"/>
    <w:rsid w:val="00A1481C"/>
    <w:rsid w:val="00A32F5B"/>
    <w:rsid w:val="00AC5936"/>
    <w:rsid w:val="00AD358B"/>
    <w:rsid w:val="00AF2098"/>
    <w:rsid w:val="00B331D6"/>
    <w:rsid w:val="00B47BA1"/>
    <w:rsid w:val="00B8010C"/>
    <w:rsid w:val="00B81E7A"/>
    <w:rsid w:val="00BC7CE8"/>
    <w:rsid w:val="00C20231"/>
    <w:rsid w:val="00C428A2"/>
    <w:rsid w:val="00C531FF"/>
    <w:rsid w:val="00C537E2"/>
    <w:rsid w:val="00C546A3"/>
    <w:rsid w:val="00C60714"/>
    <w:rsid w:val="00CA5218"/>
    <w:rsid w:val="00CA5FDF"/>
    <w:rsid w:val="00CB6050"/>
    <w:rsid w:val="00CD18DB"/>
    <w:rsid w:val="00CF78A0"/>
    <w:rsid w:val="00DF228F"/>
    <w:rsid w:val="00DF28E6"/>
    <w:rsid w:val="00E21964"/>
    <w:rsid w:val="00E348CC"/>
    <w:rsid w:val="00E50887"/>
    <w:rsid w:val="00E56BEB"/>
    <w:rsid w:val="00E82423"/>
    <w:rsid w:val="00E93CB4"/>
    <w:rsid w:val="00EB3C90"/>
    <w:rsid w:val="00EF2B31"/>
    <w:rsid w:val="00F976F7"/>
    <w:rsid w:val="00FD3FD6"/>
    <w:rsid w:val="00FF14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5:docId w15:val="{812BEEF5-F365-480A-A2D2-F59F811490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4A0D9A"/>
    <w:rPr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4A0D9A"/>
    <w:pPr>
      <w:keepNext/>
      <w:outlineLvl w:val="0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1B1E3A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1B1E3A"/>
    <w:pPr>
      <w:tabs>
        <w:tab w:val="center" w:pos="4536"/>
        <w:tab w:val="right" w:pos="9072"/>
      </w:tabs>
    </w:pPr>
  </w:style>
  <w:style w:type="character" w:styleId="Hypertextovodkaz">
    <w:name w:val="Hyperlink"/>
    <w:basedOn w:val="Standardnpsmoodstavce"/>
    <w:rsid w:val="00C537E2"/>
    <w:rPr>
      <w:color w:val="0000FF"/>
      <w:u w:val="single"/>
    </w:rPr>
  </w:style>
  <w:style w:type="paragraph" w:styleId="Textbubliny">
    <w:name w:val="Balloon Text"/>
    <w:basedOn w:val="Normln"/>
    <w:semiHidden/>
    <w:rsid w:val="001C6564"/>
    <w:rPr>
      <w:rFonts w:ascii="Tahoma" w:hAnsi="Tahoma" w:cs="Tahoma"/>
      <w:sz w:val="16"/>
      <w:szCs w:val="16"/>
    </w:rPr>
  </w:style>
  <w:style w:type="character" w:customStyle="1" w:styleId="Nadpis1Char">
    <w:name w:val="Nadpis 1 Char"/>
    <w:basedOn w:val="Standardnpsmoodstavce"/>
    <w:link w:val="Nadpis1"/>
    <w:rsid w:val="004A0D9A"/>
    <w:rPr>
      <w:b/>
      <w:bCs/>
      <w:sz w:val="24"/>
      <w:szCs w:val="24"/>
    </w:rPr>
  </w:style>
  <w:style w:type="paragraph" w:styleId="Nzev">
    <w:name w:val="Title"/>
    <w:basedOn w:val="Normln"/>
    <w:link w:val="NzevChar"/>
    <w:qFormat/>
    <w:rsid w:val="004A0D9A"/>
    <w:pPr>
      <w:jc w:val="center"/>
    </w:pPr>
    <w:rPr>
      <w:b/>
      <w:bCs/>
      <w:sz w:val="28"/>
      <w:szCs w:val="28"/>
    </w:rPr>
  </w:style>
  <w:style w:type="character" w:customStyle="1" w:styleId="NzevChar">
    <w:name w:val="Název Char"/>
    <w:basedOn w:val="Standardnpsmoodstavce"/>
    <w:link w:val="Nzev"/>
    <w:rsid w:val="004A0D9A"/>
    <w:rPr>
      <w:b/>
      <w:bCs/>
      <w:sz w:val="28"/>
      <w:szCs w:val="28"/>
    </w:rPr>
  </w:style>
  <w:style w:type="paragraph" w:styleId="Textvysvtlivek">
    <w:name w:val="endnote text"/>
    <w:basedOn w:val="Normln"/>
    <w:link w:val="TextvysvtlivekChar"/>
    <w:rsid w:val="004A0D9A"/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rsid w:val="004A0D9A"/>
  </w:style>
  <w:style w:type="character" w:styleId="Odkaznavysvtlivky">
    <w:name w:val="endnote reference"/>
    <w:basedOn w:val="Standardnpsmoodstavce"/>
    <w:rsid w:val="004A0D9A"/>
    <w:rPr>
      <w:vertAlign w:val="superscript"/>
    </w:rPr>
  </w:style>
  <w:style w:type="character" w:styleId="Zdraznnintenzivn">
    <w:name w:val="Intense Emphasis"/>
    <w:basedOn w:val="Standardnpsmoodstavce"/>
    <w:uiPriority w:val="21"/>
    <w:qFormat/>
    <w:rsid w:val="00FF14C1"/>
    <w:rPr>
      <w:b/>
      <w:bCs/>
      <w:i/>
      <w:i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~1\VANDAS~1\LOCALS~1\Temp\zprava_zc.dotx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F2BF8F403E12A49AA4C42A6371BA9D5" ma:contentTypeVersion="0" ma:contentTypeDescription="Vytvoří nový dokument" ma:contentTypeScope="" ma:versionID="2067fd5407ba198aef6280aea05c8d5d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e5030a4fb49af6ac1945304746faa32a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E86026-3A7F-4E5A-A1F1-6262055154E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52FDA017-1963-405B-A002-17C1F349583A}">
  <ds:schemaRefs>
    <ds:schemaRef ds:uri="http://purl.org/dc/elements/1.1/"/>
    <ds:schemaRef ds:uri="http://schemas.microsoft.com/office/2006/metadata/properties"/>
    <ds:schemaRef ds:uri="http://schemas.microsoft.com/office/2006/documentManagement/types"/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32DF47D0-993C-489F-B6A0-AB8B8607B35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FDAE8CB-D0F8-4315-89E3-9CF28B2E73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zprava_zc</Template>
  <TotalTime>0</TotalTime>
  <Pages>2</Pages>
  <Words>368</Words>
  <Characters>2498</Characters>
  <Application>Microsoft Office Word</Application>
  <DocSecurity>4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Vážený pan</vt:lpstr>
    </vt:vector>
  </TitlesOfParts>
  <Company>Národní knihovna ČR</Company>
  <LinksUpToDate>false</LinksUpToDate>
  <CharactersWithSpaces>2861</CharactersWithSpaces>
  <SharedDoc>false</SharedDoc>
  <HLinks>
    <vt:vector size="24" baseType="variant">
      <vt:variant>
        <vt:i4>917528</vt:i4>
      </vt:variant>
      <vt:variant>
        <vt:i4>9</vt:i4>
      </vt:variant>
      <vt:variant>
        <vt:i4>0</vt:i4>
      </vt:variant>
      <vt:variant>
        <vt:i4>5</vt:i4>
      </vt:variant>
      <vt:variant>
        <vt:lpwstr>http://digit.nkp.cz/</vt:lpwstr>
      </vt:variant>
      <vt:variant>
        <vt:lpwstr/>
      </vt:variant>
      <vt:variant>
        <vt:i4>3932284</vt:i4>
      </vt:variant>
      <vt:variant>
        <vt:i4>6</vt:i4>
      </vt:variant>
      <vt:variant>
        <vt:i4>0</vt:i4>
      </vt:variant>
      <vt:variant>
        <vt:i4>5</vt:i4>
      </vt:variant>
      <vt:variant>
        <vt:lpwstr>http://www.manuscriptorium.com/</vt:lpwstr>
      </vt:variant>
      <vt:variant>
        <vt:lpwstr/>
      </vt:variant>
      <vt:variant>
        <vt:i4>7929967</vt:i4>
      </vt:variant>
      <vt:variant>
        <vt:i4>3</vt:i4>
      </vt:variant>
      <vt:variant>
        <vt:i4>0</vt:i4>
      </vt:variant>
      <vt:variant>
        <vt:i4>5</vt:i4>
      </vt:variant>
      <vt:variant>
        <vt:lpwstr>http://www.nkp.cz/</vt:lpwstr>
      </vt:variant>
      <vt:variant>
        <vt:lpwstr/>
      </vt:variant>
      <vt:variant>
        <vt:i4>2031723</vt:i4>
      </vt:variant>
      <vt:variant>
        <vt:i4>0</vt:i4>
      </vt:variant>
      <vt:variant>
        <vt:i4>0</vt:i4>
      </vt:variant>
      <vt:variant>
        <vt:i4>5</vt:i4>
      </vt:variant>
      <vt:variant>
        <vt:lpwstr>mailto:adolf.knoll@nkp.cz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Vážený pan</dc:title>
  <dc:creator>Vandasová Anna</dc:creator>
  <cp:lastModifiedBy>Cajthamlová Anna</cp:lastModifiedBy>
  <cp:revision>2</cp:revision>
  <cp:lastPrinted>2015-12-14T10:46:00Z</cp:lastPrinted>
  <dcterms:created xsi:type="dcterms:W3CDTF">2019-12-16T09:14:00Z</dcterms:created>
  <dcterms:modified xsi:type="dcterms:W3CDTF">2019-12-16T09:14:00Z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0x0101009F2BF8F403E12A49AA4C42A6371BA9D5</vt:lpwstr>
  </property>
</Properties>
</file>