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4A" w:rsidRDefault="00A81209"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20445" cy="814070"/>
            <wp:effectExtent l="19050" t="0" r="8255" b="0"/>
            <wp:wrapTopAndBottom/>
            <wp:docPr id="2" name="obrázek 2" descr="nklogo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klogo_rg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814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364A" w:rsidRDefault="00A8364A">
      <w:r>
        <w:rPr>
          <w:noProof/>
        </w:rPr>
        <w:pict>
          <v:line id="_x0000_s1027" style="position:absolute;z-index:251658240;mso-position-horizontal:absolute;mso-position-horizontal-relative:text;mso-position-vertical:absolute;mso-position-vertical-relative:text" from="-6.05pt,4.75pt" to="454.75pt,4.75pt" o:allowincell="f" strokecolor="red"/>
        </w:pict>
      </w:r>
    </w:p>
    <w:p w:rsidR="00A8364A" w:rsidRDefault="00A8364A"/>
    <w:p w:rsidR="00A8364A" w:rsidRDefault="00A8364A">
      <w:pPr>
        <w:pStyle w:val="Nadpis2"/>
        <w:rPr>
          <w:color w:val="000000"/>
        </w:rPr>
      </w:pPr>
      <w:r>
        <w:rPr>
          <w:rStyle w:val="IntenseEmphasis"/>
        </w:rPr>
        <w:t>Zpráva ze zahraniční služební cesty</w:t>
      </w:r>
    </w:p>
    <w:p w:rsidR="00A8364A" w:rsidRDefault="00A8364A"/>
    <w:tbl>
      <w:tblPr>
        <w:tblW w:w="0" w:type="auto"/>
        <w:tblInd w:w="-70" w:type="dxa"/>
        <w:tblLayout w:type="fixed"/>
        <w:tblCellMar>
          <w:left w:w="56" w:type="dxa"/>
          <w:right w:w="56" w:type="dxa"/>
        </w:tblCellMar>
        <w:tblLook w:val="0000"/>
      </w:tblPr>
      <w:tblGrid>
        <w:gridCol w:w="3614"/>
        <w:gridCol w:w="5528"/>
      </w:tblGrid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Jméno a příjmení účastníka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 w:rsidP="00A8364A">
            <w:pPr>
              <w:pStyle w:val="Nadpis1"/>
              <w:numPr>
                <w:ilvl w:val="0"/>
                <w:numId w:val="0"/>
              </w:num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Mgr. Karolína Košťálová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dle organizační struktury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A061F9" w:rsidRDefault="00A8364A" w:rsidP="00A8364A">
            <w:pPr>
              <w:rPr>
                <w:rFonts w:cs="Calibri"/>
                <w:sz w:val="22"/>
                <w:szCs w:val="22"/>
              </w:rPr>
            </w:pPr>
            <w:r w:rsidRPr="00A061F9">
              <w:rPr>
                <w:rFonts w:ascii="Calibri" w:hAnsi="Calibri"/>
                <w:sz w:val="22"/>
              </w:rPr>
              <w:t>1.2.3 – KFS/Odbor služeb / Oddělení referenčních a meziknihovních služeb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Pracoviště – zařazení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0D5628" w:rsidRDefault="00A8364A" w:rsidP="00A8364A">
            <w:pPr>
              <w:pStyle w:val="Nadpis1"/>
              <w:numPr>
                <w:ilvl w:val="0"/>
                <w:numId w:val="0"/>
              </w:numPr>
              <w:ind w:left="432" w:hanging="432"/>
              <w:rPr>
                <w:rFonts w:ascii="Calibri" w:hAnsi="Calibri"/>
                <w:b w:val="0"/>
                <w:sz w:val="22"/>
              </w:rPr>
            </w:pPr>
            <w:r>
              <w:rPr>
                <w:rFonts w:ascii="Calibri" w:hAnsi="Calibri"/>
                <w:b w:val="0"/>
                <w:sz w:val="22"/>
              </w:rPr>
              <w:t>vedoucí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Důvod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 w:rsidP="00A8364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studijní pobyt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město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 w:rsidP="00A8364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Soul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Místo – země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 w:rsidP="00A8364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Korejská republika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(od-do)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 w:rsidP="00A8364A">
            <w:pPr>
              <w:rPr>
                <w:rFonts w:ascii="Calibri" w:hAnsi="Calibri"/>
                <w:b/>
                <w:sz w:val="22"/>
              </w:rPr>
            </w:pPr>
            <w:r>
              <w:rPr>
                <w:rFonts w:ascii="Calibri" w:hAnsi="Calibri"/>
                <w:b/>
                <w:sz w:val="22"/>
              </w:rPr>
              <w:t>9.6.2013 – 11.12.2013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Podrobný časový harmonogram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9.6.2013 – 18:30 odlet z Prahy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10.6.2013 – 11:15 přílet do Soulu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11.6.2013 ~ 20.9.2013 – úvodní kurz korejštiny (19 hodin)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12.6.2013 – CPI Secretary Orientation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 xml:space="preserve">21.6.2013 – setkání s ředitelem NLK a řediteli jednotlivých divizí 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24.6.2013 ~ 30.8.2013 – korejština - letní semestr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 xml:space="preserve">Červen - Červenec  - </w:t>
            </w:r>
            <w:r w:rsidRPr="00A8364A">
              <w:rPr>
                <w:rFonts w:ascii="Calibri" w:hAnsi="Calibri" w:hint="eastAsia"/>
                <w:sz w:val="18"/>
                <w:szCs w:val="18"/>
              </w:rPr>
              <w:t>Experience Korean Culture</w:t>
            </w:r>
            <w:r w:rsidRPr="00A8364A">
              <w:rPr>
                <w:rFonts w:ascii="Calibri" w:hAnsi="Calibri"/>
                <w:sz w:val="18"/>
                <w:szCs w:val="18"/>
              </w:rPr>
              <w:t xml:space="preserve">: Understanding Korean culture through learning Korean history and value consciousness 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Červenec - Librarian Professional Training: Understanding Korean Libraries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15.7.2013 – interview „Reading ability“ – prezentace aktivit českých knihoven pro podporu čtení a čtenářství – článek o interview byl publikován v měsíčníku NLK a též na webu (</w:t>
            </w:r>
            <w:hyperlink r:id="rId8" w:history="1">
              <w:r w:rsidRPr="00A8364A">
                <w:rPr>
                  <w:rStyle w:val="Hypertextovodkaz"/>
                  <w:rFonts w:ascii="Calibri" w:hAnsi="Calibri"/>
                  <w:sz w:val="18"/>
                  <w:szCs w:val="18"/>
                </w:rPr>
                <w:t>http://www.newsis.com/ar_</w:t>
              </w:r>
              <w:r w:rsidRPr="00A8364A">
                <w:rPr>
                  <w:rStyle w:val="Hypertextovodkaz"/>
                  <w:rFonts w:ascii="Calibri" w:hAnsi="Calibri"/>
                  <w:sz w:val="18"/>
                  <w:szCs w:val="18"/>
                </w:rPr>
                <w:t>d</w:t>
              </w:r>
              <w:r w:rsidRPr="00A8364A">
                <w:rPr>
                  <w:rStyle w:val="Hypertextovodkaz"/>
                  <w:rFonts w:ascii="Calibri" w:hAnsi="Calibri"/>
                  <w:sz w:val="18"/>
                  <w:szCs w:val="18"/>
                </w:rPr>
                <w:t>etail/view.html?ar_id=NISX20130904_0012332820&amp;cID=10705&amp;pID=10700</w:t>
              </w:r>
            </w:hyperlink>
            <w:r w:rsidRPr="00A8364A">
              <w:rPr>
                <w:rFonts w:ascii="Calibri" w:hAnsi="Calibri"/>
                <w:sz w:val="18"/>
                <w:szCs w:val="18"/>
              </w:rPr>
              <w:t xml:space="preserve">)  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 xml:space="preserve">červenec – září - Librarian Professional Training:  Departmental work training of NLK 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9.9.2013 – prezentace NK ČR  v rámci vzdělávacího cyklu pro pracovníky NLK (prezentace proběhla v angličtině, tlumočeno do korejštiny)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2.10.2013 ~ 10.12.2013 – korejština - podzimní semestr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říjen-listopad - Intensive subject  research, report on research  (Study the “Ask a Librarian” (National Library of Korea) &amp; “Ask your Library” (National Library of the Czech Republic)), příprava prezentace včetně přípravy přednesu v korejštině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25.11.2013 – prezentace výsledků studie v rámci vzdělávacího cyklu pro pracovníky NLK (prezentace proběhla v korejštině)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 xml:space="preserve">29.11.2013 -  setkání s ředitelem NLK a řediteli jednotlivých divizí 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hyperlink r:id="rId9" w:history="1">
              <w:r w:rsidRPr="00D117B8">
                <w:rPr>
                  <w:rStyle w:val="Hypertextovodkaz"/>
                  <w:rFonts w:ascii="Calibri" w:hAnsi="Calibri"/>
                  <w:sz w:val="18"/>
                  <w:szCs w:val="18"/>
                </w:rPr>
                <w:t>http://www.newsis.com/ar_detail/view.html?ar_id=NISX20130904_0012332820&amp;cID=10705&amp;pID=10</w:t>
              </w:r>
              <w:r w:rsidRPr="00D117B8">
                <w:rPr>
                  <w:rStyle w:val="Hypertextovodkaz"/>
                  <w:rFonts w:ascii="Calibri" w:hAnsi="Calibri"/>
                  <w:sz w:val="18"/>
                  <w:szCs w:val="18"/>
                </w:rPr>
                <w:t>7</w:t>
              </w:r>
              <w:r w:rsidRPr="00D117B8">
                <w:rPr>
                  <w:rStyle w:val="Hypertextovodkaz"/>
                  <w:rFonts w:ascii="Calibri" w:hAnsi="Calibri"/>
                  <w:sz w:val="18"/>
                  <w:szCs w:val="18"/>
                </w:rPr>
                <w:t>00</w:t>
              </w:r>
            </w:hyperlink>
            <w:r>
              <w:rPr>
                <w:rFonts w:ascii="Calibri" w:hAnsi="Calibri"/>
                <w:sz w:val="18"/>
                <w:szCs w:val="18"/>
              </w:rPr>
              <w:t xml:space="preserve">   </w:t>
            </w:r>
            <w:r w:rsidRPr="00A8364A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="00A8364A" w:rsidRPr="00A8364A" w:rsidRDefault="00A8364A" w:rsidP="00A8364A">
            <w:pPr>
              <w:snapToGrid w:val="0"/>
              <w:spacing w:line="336" w:lineRule="auto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10.12.2013 – závěr podzimního semestru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11.12.2013 – 12:50 odlet ze Soulu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11.12.2013 – 16:40 přílet do Praha</w:t>
            </w:r>
          </w:p>
          <w:p w:rsidR="00A8364A" w:rsidRDefault="00A8364A">
            <w:pPr>
              <w:rPr>
                <w:rFonts w:ascii="Calibri" w:hAnsi="Calibri"/>
                <w:sz w:val="22"/>
              </w:rPr>
            </w:pP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Spolucestující z NK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--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Finanční zajištění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Veškeré náklady byly hrazeny korejskou stranou z  prostředků programu C.P.I. (Cultural Partnership Initiative)  Ministry of Culture and Tourism of Korea – zpáteční letenka, zdravotní pojištění, stipendium na úhradu životních nákladů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Cíle cesty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A8364A" w:rsidRDefault="00A8364A" w:rsidP="00A8364A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Seznámení s knihovnictvím Korejské republiky, navázání kontaktů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Plnění cílů cesty (konkrétně)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C.P.I. (Cultural Partnership Initiative) je iniciativou Ministry of Culture and Tourism of Korea. Jejím cílem je podporovat kulturní výměnu mezi Korejskou republikou a zeměmi z oblasti Asie, Latinské Ameriky, Afriky a východní Evropy.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V roce 2013 se programu C.P.I. zúčastnilo 73 účastníků z výše uvedených regionů. Program byl organizován 17 hostitelskými organizacemi z oblasti kultury, sportu a turistického ruchu. Ve všech případech šlo o instituce na národní úrovni. V oblasti knihovnictví byla hostitelskou institucí National Library of Korea, CPI 2013 se zúčastnili pracovníci Národní knihovny ČR, Číny, Vietnamu a Thajska.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Program a další podrobnější informace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 xml:space="preserve">C.P.I. (Cultural Partnership Initiative) je iniciativou Ministry of Culture and Tourism of Korea. Cílem C.P.I. je podporovat kulturní výměnu mezi Korejskou republikou a zeměmi z oblasti Asie, </w:t>
            </w:r>
            <w:r w:rsidR="00F14F89">
              <w:rPr>
                <w:rFonts w:ascii="Calibri" w:hAnsi="Calibri"/>
                <w:sz w:val="18"/>
                <w:szCs w:val="18"/>
              </w:rPr>
              <w:t xml:space="preserve">Jižní </w:t>
            </w:r>
            <w:r w:rsidRPr="00A8364A">
              <w:rPr>
                <w:rFonts w:ascii="Calibri" w:hAnsi="Calibri"/>
                <w:sz w:val="18"/>
                <w:szCs w:val="18"/>
              </w:rPr>
              <w:t>Ameriky, Afriky a východní Evropy. Program C.P.I. se poprvé otevřel v roce 2005.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V roce 2013 se programu C.P.I. zúčastnilo 73 účastníků z 35 států z výše uvedených regionů. Program C.P.I. byl v r. 2013 organizován 17 hostitelskými organizacemi z oblasti kultury, sportu a turistického ruchu. Ve všech případech šlo o instituce na národní úrovni. Každá z hostitelských institucí připravuje pro své účastníky specifický odborný program. Dále jsou součástí C.P.I. tzv. Culture Field Trips a Cultural Heritage Tours, jejichž cílem je seznámit účastníky programu blíže s korejskou kulturou. Nedílnou součástí programu C.P.I.  je i jazykový kurz.</w:t>
            </w:r>
          </w:p>
          <w:p w:rsidR="00A8364A" w:rsidRPr="00A8364A" w:rsidRDefault="00A8364A" w:rsidP="00A8364A">
            <w:pPr>
              <w:jc w:val="center"/>
              <w:rPr>
                <w:rFonts w:ascii="Calibri" w:hAnsi="Calibri"/>
                <w:sz w:val="18"/>
                <w:szCs w:val="18"/>
              </w:rPr>
            </w:pP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b/>
                <w:sz w:val="18"/>
                <w:szCs w:val="18"/>
              </w:rPr>
              <w:t>Odborný program NLK: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V oblasti knihovnictví byla hostitelskou institucí National Library of Korea, C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A8364A">
              <w:rPr>
                <w:rFonts w:ascii="Calibri" w:hAnsi="Calibri"/>
                <w:sz w:val="18"/>
                <w:szCs w:val="18"/>
              </w:rPr>
              <w:t>P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A8364A">
              <w:rPr>
                <w:rFonts w:ascii="Calibri" w:hAnsi="Calibri"/>
                <w:sz w:val="18"/>
                <w:szCs w:val="18"/>
              </w:rPr>
              <w:t>I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  <w:r w:rsidRPr="00A8364A">
              <w:rPr>
                <w:rFonts w:ascii="Calibri" w:hAnsi="Calibri"/>
                <w:sz w:val="18"/>
                <w:szCs w:val="18"/>
              </w:rPr>
              <w:t xml:space="preserve"> 2013 se zúčastnili pracovníci </w:t>
            </w:r>
            <w:r>
              <w:rPr>
                <w:rFonts w:ascii="Calibri" w:hAnsi="Calibri"/>
                <w:sz w:val="18"/>
                <w:szCs w:val="18"/>
              </w:rPr>
              <w:t>NK</w:t>
            </w:r>
            <w:r w:rsidRPr="00A8364A">
              <w:rPr>
                <w:rFonts w:ascii="Calibri" w:hAnsi="Calibri"/>
                <w:sz w:val="18"/>
                <w:szCs w:val="18"/>
              </w:rPr>
              <w:t xml:space="preserve"> ČR, Číny, Vietnamu a Thajska. 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 xml:space="preserve">Odborný program NLK se skládal z:  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Professional Librarianship Training Course (NLK Training, Lectures on libraries / history / culture of Korea)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Comparative research project in the library field and Presentation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V rámci tohoto odborného programu proběhl: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cyklus přednášek Understanding Korean Libraries: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Understanding Korean libraries and the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</w:t>
            </w: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National Library of Korea (Jae-soon Jo,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NLK</w:t>
            </w: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)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Reference Information Source related to Korea by Subject (Jin-young Suk, Ewha Womans Univ. Library)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Cataloging and Using Korean Data (Ok-gil kim,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NLK</w:t>
            </w: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)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Classification of Korean Data (KDC/DDC) (Ji-hyun Yoo, 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NLK</w:t>
            </w: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)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cyklus přednášek Departmental work training of NLK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Planning &amp; Coordination Division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Acquisitions Division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Bibliographic Control Division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Serials and Government Publications Division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Digital Library Planning Division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National Library for Individuals with Disabilities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National Library for Children and Young Adults</w:t>
            </w:r>
          </w:p>
          <w:p w:rsidR="00A8364A" w:rsidRPr="00A8364A" w:rsidRDefault="00A8364A" w:rsidP="00A8364A">
            <w:pPr>
              <w:pStyle w:val="Odstavecseseznamem"/>
              <w:numPr>
                <w:ilvl w:val="0"/>
                <w:numId w:val="3"/>
              </w:numPr>
              <w:snapToGrid w:val="0"/>
              <w:spacing w:after="0" w:line="240" w:lineRule="atLeast"/>
              <w:ind w:left="425" w:hanging="141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Korea Research Institute for library and Information</w:t>
            </w:r>
          </w:p>
          <w:p w:rsidR="00A8364A" w:rsidRPr="00A8364A" w:rsidRDefault="00A8364A" w:rsidP="00F14F89">
            <w:pPr>
              <w:ind w:left="284" w:hanging="284"/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návštěvy knihoven: NLK, National Library for Children and Young Adults Library, National Library for Individuals with Disabilities, NLK – Sejeong Library, Yonsei University Library, LG Sangnam Library, National Assembly Library, KIKS - Seoul National University, Lee Jin-ah Memorial Library, Kyung Hee University Library, Seoul Metropolitan Library, Michuhol Public Library (Incheon)</w:t>
            </w:r>
          </w:p>
          <w:p w:rsidR="00A8364A" w:rsidRPr="00A8364A" w:rsidRDefault="00A8364A" w:rsidP="00F14F89">
            <w:pPr>
              <w:pStyle w:val="Odstavecseseznamem"/>
              <w:snapToGrid w:val="0"/>
              <w:spacing w:after="0" w:line="240" w:lineRule="atLeast"/>
              <w:ind w:left="425" w:hanging="284"/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</w:pPr>
            <w:r w:rsidRPr="00A8364A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Comparative research project byl věnován charakteristice a srovnání virtuálních referenčních služeb na národní úrovní (Study the “Ask a Librarian” (National Library of Korea) &amp; “Ask your Library” (National Library of the Czech Republic)</w:t>
            </w:r>
            <w:r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. Prezentace závěrů práce</w:t>
            </w:r>
            <w:r w:rsidR="00F14F89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</w:t>
            </w:r>
            <w:r w:rsidR="00F14F89" w:rsidRPr="00F14F89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>(National level collaborative digital reference services:  Republic of Korea, Czech Republic)</w:t>
            </w:r>
            <w:r w:rsidR="00F14F89">
              <w:rPr>
                <w:rFonts w:ascii="Calibri" w:eastAsia="Times New Roman" w:hAnsi="Calibri" w:cs="Times New Roman"/>
                <w:sz w:val="18"/>
                <w:szCs w:val="18"/>
                <w:lang w:eastAsia="cs-CZ"/>
              </w:rPr>
              <w:t xml:space="preserve"> proběhla v korejštině.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b/>
                <w:sz w:val="18"/>
                <w:szCs w:val="18"/>
              </w:rPr>
              <w:t>Jazykový kurz korejštiny:</w:t>
            </w:r>
          </w:p>
          <w:p w:rsidR="00A8364A" w:rsidRPr="00A8364A" w:rsidRDefault="00A8364A" w:rsidP="00A8364A">
            <w:pPr>
              <w:rPr>
                <w:rFonts w:ascii="Calibri" w:hAnsi="Calibri"/>
                <w:sz w:val="18"/>
                <w:szCs w:val="18"/>
              </w:rPr>
            </w:pPr>
            <w:r w:rsidRPr="00A8364A">
              <w:rPr>
                <w:rFonts w:ascii="Calibri" w:hAnsi="Calibri"/>
                <w:sz w:val="18"/>
                <w:szCs w:val="18"/>
              </w:rPr>
              <w:t>Výuka probíhala na Kyung Hee University (Institute of International Education). Pro účastníky NLK byl jazykový kurz korejštiny zajištěn v rozsahu 400 hodin, účastníci C.P.I. z dalších hostitelských institucí absolvovali jazykový kurz v rozsahu 200 hodin. Součástí výuky byly průběžné písemné testy, dále pak v každém semestru midterm a final tests.</w:t>
            </w:r>
          </w:p>
          <w:p w:rsidR="00A8364A" w:rsidRPr="00A8364A" w:rsidRDefault="00A8364A" w:rsidP="00A8364A">
            <w:pPr>
              <w:rPr>
                <w:sz w:val="18"/>
                <w:szCs w:val="18"/>
              </w:rPr>
            </w:pPr>
          </w:p>
          <w:p w:rsidR="00A8364A" w:rsidRPr="00A8364A" w:rsidRDefault="00A8364A">
            <w:pPr>
              <w:tabs>
                <w:tab w:val="left" w:pos="4192"/>
              </w:tabs>
              <w:rPr>
                <w:rFonts w:ascii="Calibri" w:hAnsi="Calibri"/>
                <w:sz w:val="18"/>
                <w:szCs w:val="18"/>
              </w:rPr>
            </w:pP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lastRenderedPageBreak/>
              <w:t>Přivezené materiály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Pr="00F14F89" w:rsidRDefault="00A8364A">
            <w:pPr>
              <w:rPr>
                <w:rFonts w:ascii="Calibri" w:hAnsi="Calibri"/>
                <w:sz w:val="18"/>
                <w:szCs w:val="18"/>
              </w:rPr>
            </w:pPr>
            <w:r w:rsidRPr="00F14F89">
              <w:rPr>
                <w:rFonts w:ascii="Calibri" w:hAnsi="Calibri"/>
                <w:sz w:val="18"/>
                <w:szCs w:val="18"/>
              </w:rPr>
              <w:t>výroční zprávy, letáky, propagační materiály knihoven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Datum předložení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F14F89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23.12.2013</w:t>
            </w: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  <w:trHeight w:val="462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předkladatele zprávy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  <w:trHeight w:val="425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Podpis nadřízeného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Vloženo na Intranet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</w:p>
        </w:tc>
      </w:tr>
      <w:tr w:rsidR="00A8364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Přijato v mezinárodním oddělení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364A" w:rsidRDefault="00A8364A">
            <w:pPr>
              <w:rPr>
                <w:rFonts w:ascii="Calibri" w:hAnsi="Calibri"/>
                <w:sz w:val="22"/>
              </w:rPr>
            </w:pPr>
          </w:p>
        </w:tc>
      </w:tr>
    </w:tbl>
    <w:p w:rsidR="00A8364A" w:rsidRDefault="00A8364A"/>
    <w:p w:rsidR="00A8364A" w:rsidRDefault="00A8364A"/>
    <w:p w:rsidR="00A8364A" w:rsidRDefault="00F14F89">
      <w:pPr>
        <w:rPr>
          <w:rFonts w:ascii="Calibri" w:hAnsi="Calibri"/>
          <w:sz w:val="18"/>
          <w:szCs w:val="18"/>
        </w:rPr>
      </w:pPr>
      <w:r w:rsidRPr="00F14F89">
        <w:rPr>
          <w:rFonts w:ascii="Calibri" w:hAnsi="Calibri"/>
          <w:sz w:val="18"/>
          <w:szCs w:val="18"/>
        </w:rPr>
        <w:t>Přílohy:</w:t>
      </w:r>
    </w:p>
    <w:p w:rsidR="00F14F89" w:rsidRDefault="00F14F89">
      <w:pPr>
        <w:rPr>
          <w:rFonts w:ascii="Calibri" w:hAnsi="Calibri"/>
          <w:sz w:val="18"/>
          <w:szCs w:val="18"/>
        </w:rPr>
      </w:pPr>
    </w:p>
    <w:p w:rsidR="00F14F89" w:rsidRDefault="00F14F89">
      <w:pPr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Úvodní setkání s vedením NLK (21.6.2013)                                                   Závěrečné setkání s vedením NLK (29.11.2013)</w:t>
      </w:r>
    </w:p>
    <w:p w:rsidR="00F14F89" w:rsidRDefault="00A81209">
      <w:pPr>
        <w:rPr>
          <w:rFonts w:ascii="Calibri" w:hAnsi="Calibri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3186430</wp:posOffset>
            </wp:positionH>
            <wp:positionV relativeFrom="paragraph">
              <wp:posOffset>5080</wp:posOffset>
            </wp:positionV>
            <wp:extent cx="2914650" cy="1943100"/>
            <wp:effectExtent l="19050" t="0" r="0" b="0"/>
            <wp:wrapNone/>
            <wp:docPr id="5" name="obrázek 5" descr="¦«LşÁ¬¦ŢL- -÷Ěß+§ LŘ+Ů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¦«LşÁ¬¦ŢL- -÷Ěß+§ LŘ+Ů_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2914650" cy="1943100"/>
            <wp:effectExtent l="19050" t="0" r="0" b="0"/>
            <wp:docPr id="19" name="obrázek 19" descr="C:\Users\Karolina\Pictures\_Korea_CPI\knihovny\5_NL of Korea\8837_3183884173619_1552639470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Karolina\Pictures\_Korea_CPI\knihovny\5_NL of Korea\8837_3183884173619_1552639470_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F89">
        <w:rPr>
          <w:rFonts w:ascii="Calibri" w:hAnsi="Calibri"/>
          <w:sz w:val="18"/>
          <w:szCs w:val="18"/>
        </w:rPr>
        <w:t xml:space="preserve">  </w:t>
      </w:r>
    </w:p>
    <w:p w:rsidR="00F14F89" w:rsidRPr="00F14F89" w:rsidRDefault="00F14F89">
      <w:pPr>
        <w:rPr>
          <w:rFonts w:ascii="Calibri" w:hAnsi="Calibri"/>
          <w:sz w:val="18"/>
          <w:szCs w:val="18"/>
        </w:rPr>
      </w:pPr>
    </w:p>
    <w:p w:rsidR="00F14F89" w:rsidRPr="00F14F89" w:rsidRDefault="00F14F89">
      <w:pPr>
        <w:rPr>
          <w:rFonts w:ascii="Calibri" w:hAnsi="Calibri"/>
          <w:sz w:val="18"/>
          <w:szCs w:val="18"/>
        </w:rPr>
      </w:pPr>
      <w:r w:rsidRPr="00F14F89">
        <w:rPr>
          <w:rFonts w:ascii="Calibri" w:hAnsi="Calibri"/>
          <w:sz w:val="18"/>
          <w:szCs w:val="18"/>
        </w:rPr>
        <w:t>Prezentace NK ČR (9.9.2013)</w:t>
      </w:r>
    </w:p>
    <w:p w:rsidR="00F14F89" w:rsidRDefault="00A81209"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3081655</wp:posOffset>
            </wp:positionH>
            <wp:positionV relativeFrom="paragraph">
              <wp:posOffset>7620</wp:posOffset>
            </wp:positionV>
            <wp:extent cx="2914650" cy="1943100"/>
            <wp:effectExtent l="19050" t="0" r="0" b="0"/>
            <wp:wrapNone/>
            <wp:docPr id="4" name="obrázek 4" descr="9¬¨ +¸Lň--L-_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9¬¨ +¸Lň--L-_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2914650" cy="1943100"/>
            <wp:effectExtent l="19050" t="0" r="0" b="0"/>
            <wp:docPr id="1" name="obrázek 1" descr="C:\Users\Karolina\Pictures\_Korea_CPI\knihovny\5_NL of Korea\prezentace1\9¬¨ +¸Lň--L-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rolina\Pictures\_Korea_CPI\knihovny\5_NL of Korea\prezentace1\9¬¨ +¸Lň--L-_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F89">
        <w:t xml:space="preserve"> </w:t>
      </w:r>
    </w:p>
    <w:p w:rsidR="00A8364A" w:rsidRDefault="00A8364A"/>
    <w:p w:rsidR="00A8364A" w:rsidRDefault="00A8364A"/>
    <w:p w:rsidR="00A8364A" w:rsidRDefault="00F14F89">
      <w:pPr>
        <w:rPr>
          <w:rFonts w:ascii="Calibri" w:hAnsi="Calibri"/>
          <w:sz w:val="18"/>
          <w:szCs w:val="18"/>
        </w:rPr>
      </w:pPr>
      <w:r w:rsidRPr="00F14F89">
        <w:rPr>
          <w:rFonts w:ascii="Calibri" w:hAnsi="Calibri"/>
          <w:sz w:val="18"/>
          <w:szCs w:val="18"/>
        </w:rPr>
        <w:t>Prezentace National level collaborative digital reference services:  Republic of Korea, Czech Republic</w:t>
      </w:r>
      <w:r>
        <w:rPr>
          <w:rFonts w:ascii="Calibri" w:hAnsi="Calibri"/>
          <w:sz w:val="18"/>
          <w:szCs w:val="18"/>
        </w:rPr>
        <w:t xml:space="preserve">  (25.11.2013)</w:t>
      </w:r>
    </w:p>
    <w:p w:rsidR="00A8364A" w:rsidRDefault="00A81209" w:rsidP="00792780"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2819400" cy="1876425"/>
            <wp:effectExtent l="19050" t="0" r="0" b="0"/>
            <wp:docPr id="12" name="obrázek 12" descr="C:\Users\Karolina\Pictures\_Korea_CPI\knihovny\5_NL of Korea\prezentace2\11¬¨ +¸Lň--L-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arolina\Pictures\_Korea_CPI\knihovny\5_NL of Korea\prezentace2\11¬¨ +¸Lň--L-_24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4F89">
        <w:rPr>
          <w:rFonts w:ascii="Calibri" w:hAnsi="Calibri"/>
          <w:sz w:val="18"/>
          <w:szCs w:val="18"/>
        </w:rPr>
        <w:t xml:space="preserve">   </w:t>
      </w:r>
      <w:r>
        <w:rPr>
          <w:rFonts w:ascii="Calibri" w:hAnsi="Calibri"/>
          <w:noProof/>
          <w:sz w:val="18"/>
          <w:szCs w:val="18"/>
        </w:rPr>
        <w:drawing>
          <wp:inline distT="0" distB="0" distL="0" distR="0">
            <wp:extent cx="2819400" cy="1876425"/>
            <wp:effectExtent l="19050" t="0" r="0" b="0"/>
            <wp:docPr id="14" name="obrázek 14" descr="C:\Users\Karolina\Pictures\_Korea_CPI\knihovny\5_NL of Korea\prezentace2\11¬¨ +¸Lň--L-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Karolina\Pictures\_Korea_CPI\knihovny\5_NL of Korea\prezentace2\11¬¨ +¸Lň--L-_29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8364A">
      <w:footerReference w:type="default" r:id="rId16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364A" w:rsidRDefault="00A8364A" w:rsidP="00A8364A">
      <w:r>
        <w:separator/>
      </w:r>
    </w:p>
  </w:endnote>
  <w:endnote w:type="continuationSeparator" w:id="0">
    <w:p w:rsidR="00A8364A" w:rsidRDefault="00A8364A" w:rsidP="00A83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364A" w:rsidRDefault="00A8364A">
    <w:pPr>
      <w:pStyle w:val="Zpat"/>
      <w:rPr>
        <w:sz w:val="24"/>
      </w:rPr>
    </w:pPr>
    <w:r>
      <w:rPr>
        <w:rFonts w:ascii="Calibri" w:hAnsi="Calibri"/>
        <w:sz w:val="24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364A" w:rsidRDefault="00A8364A" w:rsidP="00A8364A">
      <w:r>
        <w:separator/>
      </w:r>
    </w:p>
  </w:footnote>
  <w:footnote w:type="continuationSeparator" w:id="0">
    <w:p w:rsidR="00A8364A" w:rsidRDefault="00A8364A" w:rsidP="00A83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FB014A"/>
    <w:multiLevelType w:val="hybridMultilevel"/>
    <w:tmpl w:val="A96AED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">
    <w:nsid w:val="1B716B00"/>
    <w:multiLevelType w:val="hybridMultilevel"/>
    <w:tmpl w:val="210AD9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40217B"/>
    <w:multiLevelType w:val="hybridMultilevel"/>
    <w:tmpl w:val="A8AA08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501E"/>
    <w:rsid w:val="0031501E"/>
    <w:rsid w:val="00792780"/>
    <w:rsid w:val="00A81209"/>
    <w:rsid w:val="00A8364A"/>
    <w:rsid w:val="00F1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qFormat/>
    <w:pPr>
      <w:keepNext/>
      <w:numPr>
        <w:numId w:val="1"/>
      </w:numPr>
      <w:suppressAutoHyphens/>
      <w:outlineLvl w:val="0"/>
    </w:pPr>
    <w:rPr>
      <w:b/>
      <w:kern w:val="1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spacing w:after="120"/>
    </w:pPr>
  </w:style>
  <w:style w:type="character" w:customStyle="1" w:styleId="IntenseEmphasis">
    <w:name w:val="Intense Emphasis"/>
    <w:basedOn w:val="Standardnpsmoodstavce"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uiPriority w:val="99"/>
    <w:unhideWhenUsed/>
    <w:rsid w:val="00A8364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8364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8364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ewsis.com/ar_detail/view.html?ar_id=NISX20130904_0012332820&amp;cID=10705&amp;pID=10700" TargetMode="Externa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ewsis.com/ar_detail/view.html?ar_id=NISX20130904_0012332820&amp;cID=10705&amp;pID=10700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xxxx</Template>
  <TotalTime>0</TotalTime>
  <Pages>4</Pages>
  <Words>1012</Words>
  <Characters>5977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6976</CharactersWithSpaces>
  <SharedDoc>false</SharedDoc>
  <HLinks>
    <vt:vector size="6" baseType="variant">
      <vt:variant>
        <vt:i4>5898344</vt:i4>
      </vt:variant>
      <vt:variant>
        <vt:i4>-1</vt:i4>
      </vt:variant>
      <vt:variant>
        <vt:i4>1026</vt:i4>
      </vt:variant>
      <vt:variant>
        <vt:i4>1</vt:i4>
      </vt:variant>
      <vt:variant>
        <vt:lpwstr>C:\Documents and Settings\EVA\Plocha\nklogo_rgb.jpg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Karolina</cp:lastModifiedBy>
  <cp:revision>2</cp:revision>
  <dcterms:created xsi:type="dcterms:W3CDTF">2014-01-16T22:42:00Z</dcterms:created>
  <dcterms:modified xsi:type="dcterms:W3CDTF">2014-01-16T22:42:00Z</dcterms:modified>
</cp:coreProperties>
</file>