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79" w:rsidRPr="00692E95" w:rsidRDefault="00603479" w:rsidP="004A0D9A">
      <w:pPr>
        <w:pStyle w:val="Title"/>
        <w:rPr>
          <w:rFonts w:ascii="Calibri" w:hAnsi="Calibri" w:cs="Calibri"/>
          <w:sz w:val="21"/>
          <w:szCs w:val="21"/>
        </w:rPr>
      </w:pPr>
    </w:p>
    <w:p w:rsidR="00603479" w:rsidRPr="00181F80" w:rsidRDefault="00603479" w:rsidP="004A0D9A">
      <w:pPr>
        <w:pStyle w:val="Title"/>
        <w:rPr>
          <w:rStyle w:val="IntenseEmphasis"/>
          <w:sz w:val="21"/>
          <w:szCs w:val="21"/>
        </w:rPr>
      </w:pPr>
      <w:r w:rsidRPr="00181F80">
        <w:rPr>
          <w:rStyle w:val="IntenseEmphasis"/>
          <w:sz w:val="21"/>
          <w:szCs w:val="21"/>
        </w:rPr>
        <w:t>Zpráva ze zahraniční služební cesty</w:t>
      </w:r>
    </w:p>
    <w:p w:rsidR="00603479" w:rsidRPr="00692E95" w:rsidRDefault="00603479" w:rsidP="004A0D9A">
      <w:pPr>
        <w:jc w:val="center"/>
        <w:rPr>
          <w:rFonts w:ascii="Calibri" w:hAnsi="Calibri" w:cs="Calibri"/>
          <w:b/>
          <w:bCs/>
          <w:sz w:val="21"/>
          <w:szCs w:val="21"/>
        </w:rPr>
      </w:pPr>
    </w:p>
    <w:p w:rsidR="00603479" w:rsidRPr="00692E95" w:rsidRDefault="00603479" w:rsidP="004A0D9A">
      <w:pPr>
        <w:jc w:val="center"/>
        <w:rPr>
          <w:rFonts w:ascii="Calibri" w:hAnsi="Calibri" w:cs="Calibri"/>
          <w:b/>
          <w:bCs/>
          <w:sz w:val="21"/>
          <w:szCs w:val="2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Jméno a příjmení účastníka cesty</w:t>
            </w:r>
          </w:p>
        </w:tc>
        <w:tc>
          <w:tcPr>
            <w:tcW w:w="5598" w:type="dxa"/>
            <w:gridSpan w:val="2"/>
          </w:tcPr>
          <w:p w:rsidR="00603479" w:rsidRPr="00692E95" w:rsidRDefault="00603479" w:rsidP="00A822C4">
            <w:pPr>
              <w:pStyle w:val="Heading1"/>
              <w:rPr>
                <w:rFonts w:ascii="Calibri" w:hAnsi="Calibri" w:cs="Calibri"/>
                <w:sz w:val="21"/>
                <w:szCs w:val="21"/>
              </w:rPr>
            </w:pPr>
            <w:r w:rsidRPr="00692E95">
              <w:rPr>
                <w:rFonts w:ascii="Calibri" w:hAnsi="Calibri" w:cs="Calibri"/>
                <w:sz w:val="21"/>
                <w:szCs w:val="21"/>
              </w:rPr>
              <w:t>Mgr. Jindřich Marek, Ph.D.</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Pracoviště – dle organizační struktury</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1.5.1 ORST</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Pracoviště – zařazení</w:t>
            </w:r>
          </w:p>
        </w:tc>
        <w:tc>
          <w:tcPr>
            <w:tcW w:w="5598" w:type="dxa"/>
            <w:gridSpan w:val="2"/>
          </w:tcPr>
          <w:p w:rsidR="00603479" w:rsidRPr="00692E95" w:rsidRDefault="00603479" w:rsidP="00A822C4">
            <w:pPr>
              <w:pStyle w:val="Heading1"/>
              <w:rPr>
                <w:rFonts w:ascii="Calibri" w:hAnsi="Calibri" w:cs="Calibri"/>
                <w:b w:val="0"/>
                <w:bCs w:val="0"/>
                <w:sz w:val="21"/>
                <w:szCs w:val="21"/>
              </w:rPr>
            </w:pPr>
            <w:r w:rsidRPr="00692E95">
              <w:rPr>
                <w:rFonts w:ascii="Calibri" w:hAnsi="Calibri" w:cs="Calibri"/>
                <w:b w:val="0"/>
                <w:bCs w:val="0"/>
                <w:sz w:val="21"/>
                <w:szCs w:val="21"/>
              </w:rPr>
              <w:t>Oddělení rukopisů a starých tisků – odborný pracovník</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Důvod cesty</w:t>
            </w:r>
          </w:p>
        </w:tc>
        <w:tc>
          <w:tcPr>
            <w:tcW w:w="5598" w:type="dxa"/>
            <w:gridSpan w:val="2"/>
          </w:tcPr>
          <w:p w:rsidR="00603479" w:rsidRPr="00692E95" w:rsidRDefault="00603479" w:rsidP="004D2F58">
            <w:pPr>
              <w:rPr>
                <w:rFonts w:ascii="Calibri" w:hAnsi="Calibri" w:cs="Calibri"/>
                <w:b/>
                <w:bCs/>
                <w:sz w:val="21"/>
                <w:szCs w:val="21"/>
              </w:rPr>
            </w:pPr>
            <w:r w:rsidRPr="00692E95">
              <w:rPr>
                <w:rFonts w:ascii="Calibri" w:hAnsi="Calibri" w:cs="Calibri"/>
                <w:b/>
                <w:bCs/>
                <w:sz w:val="21"/>
                <w:szCs w:val="21"/>
              </w:rPr>
              <w:t>průzkum rukopisů v Rakouské národní knihovně</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Místo – město</w:t>
            </w:r>
          </w:p>
        </w:tc>
        <w:tc>
          <w:tcPr>
            <w:tcW w:w="5598" w:type="dxa"/>
            <w:gridSpan w:val="2"/>
          </w:tcPr>
          <w:p w:rsidR="00603479" w:rsidRPr="00692E95" w:rsidRDefault="00603479" w:rsidP="00A822C4">
            <w:pPr>
              <w:rPr>
                <w:rFonts w:ascii="Calibri" w:hAnsi="Calibri" w:cs="Calibri"/>
                <w:b/>
                <w:bCs/>
                <w:sz w:val="21"/>
                <w:szCs w:val="21"/>
              </w:rPr>
            </w:pPr>
            <w:r w:rsidRPr="00692E95">
              <w:rPr>
                <w:rFonts w:ascii="Calibri" w:hAnsi="Calibri" w:cs="Calibri"/>
                <w:b/>
                <w:bCs/>
                <w:sz w:val="21"/>
                <w:szCs w:val="21"/>
              </w:rPr>
              <w:t>Vídeň</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Místo – země</w:t>
            </w:r>
          </w:p>
        </w:tc>
        <w:tc>
          <w:tcPr>
            <w:tcW w:w="5598" w:type="dxa"/>
            <w:gridSpan w:val="2"/>
          </w:tcPr>
          <w:p w:rsidR="00603479" w:rsidRPr="00692E95" w:rsidRDefault="00603479" w:rsidP="00A822C4">
            <w:pPr>
              <w:rPr>
                <w:rFonts w:ascii="Calibri" w:hAnsi="Calibri" w:cs="Calibri"/>
                <w:b/>
                <w:bCs/>
                <w:sz w:val="21"/>
                <w:szCs w:val="21"/>
              </w:rPr>
            </w:pPr>
            <w:r w:rsidRPr="00692E95">
              <w:rPr>
                <w:rFonts w:ascii="Calibri" w:hAnsi="Calibri" w:cs="Calibri"/>
                <w:b/>
                <w:bCs/>
                <w:sz w:val="21"/>
                <w:szCs w:val="21"/>
              </w:rPr>
              <w:t>Rakousko</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Datum (od-do)</w:t>
            </w:r>
          </w:p>
        </w:tc>
        <w:tc>
          <w:tcPr>
            <w:tcW w:w="5598" w:type="dxa"/>
            <w:gridSpan w:val="2"/>
          </w:tcPr>
          <w:p w:rsidR="00603479" w:rsidRPr="00692E95" w:rsidRDefault="00603479" w:rsidP="00A822C4">
            <w:pPr>
              <w:rPr>
                <w:rFonts w:ascii="Calibri" w:hAnsi="Calibri" w:cs="Calibri"/>
                <w:b/>
                <w:bCs/>
                <w:sz w:val="21"/>
                <w:szCs w:val="21"/>
              </w:rPr>
            </w:pPr>
            <w:r w:rsidRPr="00692E95">
              <w:rPr>
                <w:rFonts w:ascii="Calibri" w:hAnsi="Calibri" w:cs="Calibri"/>
                <w:b/>
                <w:bCs/>
                <w:sz w:val="21"/>
                <w:szCs w:val="21"/>
              </w:rPr>
              <w:t>17.–21. 6. 2013</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Podrobný časový harmonogram</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17. 6.</w:t>
            </w:r>
          </w:p>
          <w:p w:rsidR="00603479" w:rsidRPr="00692E95" w:rsidRDefault="00603479" w:rsidP="00A822C4">
            <w:pPr>
              <w:rPr>
                <w:rFonts w:ascii="Calibri" w:hAnsi="Calibri" w:cs="Calibri"/>
                <w:sz w:val="21"/>
                <w:szCs w:val="21"/>
              </w:rPr>
            </w:pPr>
            <w:r w:rsidRPr="00692E95">
              <w:rPr>
                <w:rFonts w:ascii="Calibri" w:hAnsi="Calibri" w:cs="Calibri"/>
                <w:sz w:val="21"/>
                <w:szCs w:val="21"/>
              </w:rPr>
              <w:t>6.39 odjezd z Prahy hl. n.</w:t>
            </w:r>
          </w:p>
          <w:p w:rsidR="00603479" w:rsidRPr="00692E95" w:rsidRDefault="00603479" w:rsidP="00A822C4">
            <w:pPr>
              <w:rPr>
                <w:rFonts w:ascii="Calibri" w:hAnsi="Calibri" w:cs="Calibri"/>
                <w:sz w:val="21"/>
                <w:szCs w:val="21"/>
              </w:rPr>
            </w:pPr>
            <w:r w:rsidRPr="00692E95">
              <w:rPr>
                <w:rFonts w:ascii="Calibri" w:hAnsi="Calibri" w:cs="Calibri"/>
                <w:sz w:val="21"/>
                <w:szCs w:val="21"/>
              </w:rPr>
              <w:t>11.27 příjezd do stanice Wien Meidling</w:t>
            </w:r>
          </w:p>
          <w:p w:rsidR="00603479" w:rsidRPr="00692E95" w:rsidRDefault="00603479" w:rsidP="00A822C4">
            <w:pPr>
              <w:rPr>
                <w:rFonts w:ascii="Calibri" w:hAnsi="Calibri" w:cs="Calibri"/>
                <w:sz w:val="21"/>
                <w:szCs w:val="21"/>
              </w:rPr>
            </w:pPr>
            <w:r w:rsidRPr="00692E95">
              <w:rPr>
                <w:rFonts w:ascii="Calibri" w:hAnsi="Calibri" w:cs="Calibri"/>
                <w:sz w:val="21"/>
                <w:szCs w:val="21"/>
              </w:rPr>
              <w:t>odpol. studium v oddělení rukopisů</w:t>
            </w:r>
          </w:p>
          <w:p w:rsidR="00603479" w:rsidRPr="00692E95" w:rsidRDefault="00603479" w:rsidP="00A822C4">
            <w:pPr>
              <w:rPr>
                <w:rFonts w:ascii="Calibri" w:hAnsi="Calibri" w:cs="Calibri"/>
                <w:sz w:val="21"/>
                <w:szCs w:val="21"/>
              </w:rPr>
            </w:pPr>
            <w:r w:rsidRPr="00692E95">
              <w:rPr>
                <w:rFonts w:ascii="Calibri" w:hAnsi="Calibri" w:cs="Calibri"/>
                <w:sz w:val="21"/>
                <w:szCs w:val="21"/>
              </w:rPr>
              <w:t>18.–20. 6. studium v oddělení rukopisů a v augustiniánské čítárně</w:t>
            </w:r>
          </w:p>
          <w:p w:rsidR="00603479" w:rsidRPr="00692E95" w:rsidRDefault="00603479" w:rsidP="00A822C4">
            <w:pPr>
              <w:rPr>
                <w:rFonts w:ascii="Calibri" w:hAnsi="Calibri" w:cs="Calibri"/>
                <w:sz w:val="21"/>
                <w:szCs w:val="21"/>
              </w:rPr>
            </w:pPr>
            <w:r w:rsidRPr="00692E95">
              <w:rPr>
                <w:rFonts w:ascii="Calibri" w:hAnsi="Calibri" w:cs="Calibri"/>
                <w:sz w:val="21"/>
                <w:szCs w:val="21"/>
              </w:rPr>
              <w:t>21. 6.</w:t>
            </w:r>
          </w:p>
          <w:p w:rsidR="00603479" w:rsidRPr="00692E95" w:rsidRDefault="00603479" w:rsidP="00A822C4">
            <w:pPr>
              <w:rPr>
                <w:rFonts w:ascii="Calibri" w:hAnsi="Calibri" w:cs="Calibri"/>
                <w:sz w:val="21"/>
                <w:szCs w:val="21"/>
              </w:rPr>
            </w:pPr>
            <w:r w:rsidRPr="00692E95">
              <w:rPr>
                <w:rFonts w:ascii="Calibri" w:hAnsi="Calibri" w:cs="Calibri"/>
                <w:sz w:val="21"/>
                <w:szCs w:val="21"/>
              </w:rPr>
              <w:t>dopol. studium v oddělení rukopisů</w:t>
            </w:r>
          </w:p>
          <w:p w:rsidR="00603479" w:rsidRPr="00692E95" w:rsidRDefault="00603479" w:rsidP="00A822C4">
            <w:pPr>
              <w:rPr>
                <w:rFonts w:ascii="Calibri" w:hAnsi="Calibri" w:cs="Calibri"/>
                <w:sz w:val="21"/>
                <w:szCs w:val="21"/>
              </w:rPr>
            </w:pPr>
            <w:r w:rsidRPr="00692E95">
              <w:rPr>
                <w:rFonts w:ascii="Calibri" w:hAnsi="Calibri" w:cs="Calibri"/>
                <w:sz w:val="21"/>
                <w:szCs w:val="21"/>
              </w:rPr>
              <w:t>16.32 odjezd ze stanice Wien Meidling</w:t>
            </w:r>
          </w:p>
          <w:p w:rsidR="00603479" w:rsidRPr="00692E95" w:rsidRDefault="00603479" w:rsidP="00A822C4">
            <w:pPr>
              <w:rPr>
                <w:rFonts w:ascii="Calibri" w:hAnsi="Calibri" w:cs="Calibri"/>
                <w:sz w:val="21"/>
                <w:szCs w:val="21"/>
              </w:rPr>
            </w:pPr>
            <w:r w:rsidRPr="00692E95">
              <w:rPr>
                <w:rFonts w:ascii="Calibri" w:hAnsi="Calibri" w:cs="Calibri"/>
                <w:sz w:val="21"/>
                <w:szCs w:val="21"/>
              </w:rPr>
              <w:t>21.21 příjezd do stanice Praha hl. n.</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Spolucestující z NK</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Finanční zajištění</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VaV (0132)</w:t>
            </w:r>
          </w:p>
        </w:tc>
      </w:tr>
      <w:tr w:rsidR="00603479" w:rsidRPr="00181F80">
        <w:trPr>
          <w:trHeight w:val="318"/>
        </w:trPr>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Cíle cesty</w:t>
            </w:r>
          </w:p>
        </w:tc>
        <w:tc>
          <w:tcPr>
            <w:tcW w:w="5598" w:type="dxa"/>
            <w:gridSpan w:val="2"/>
          </w:tcPr>
          <w:p w:rsidR="00603479" w:rsidRPr="00692E95" w:rsidRDefault="00603479" w:rsidP="005C5C7F">
            <w:pPr>
              <w:spacing w:before="100" w:after="100"/>
              <w:jc w:val="both"/>
              <w:rPr>
                <w:rFonts w:ascii="Calibri" w:hAnsi="Calibri" w:cs="Calibri"/>
                <w:sz w:val="21"/>
                <w:szCs w:val="21"/>
              </w:rPr>
            </w:pPr>
            <w:r w:rsidRPr="00692E95">
              <w:rPr>
                <w:rFonts w:ascii="Calibri" w:hAnsi="Calibri" w:cs="Calibri"/>
                <w:sz w:val="21"/>
                <w:szCs w:val="21"/>
              </w:rPr>
              <w:t>Rukopisný fond Rakouské národní knihovny ve Vídni obsahuje z historických důvodů mnoho cenných bohemikálních rukopisů zejména z 15. století, jež zajímavě doplňují univerzitní fond uložený v Národní knihovně ČR. Mezi jinými se do Vídně dostaly rukopisy z knihovny utrakvistického administrátora Václava Korandy ml. († 1519). Cílem cesty bylo provést průzkum kodexů, které byly již dříve identifikovány jako Korandovy, a dále všech vídeňských kodexů pocházejících podle staršího bádání z knihovny pražské Karlovy koleje a některých dalších.</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Plnění cílů cesty (konkrétně)</w:t>
            </w:r>
          </w:p>
        </w:tc>
        <w:tc>
          <w:tcPr>
            <w:tcW w:w="5598" w:type="dxa"/>
            <w:gridSpan w:val="2"/>
          </w:tcPr>
          <w:p w:rsidR="00603479" w:rsidRPr="00692E95" w:rsidRDefault="00603479" w:rsidP="00FC6C4D">
            <w:pPr>
              <w:rPr>
                <w:rFonts w:ascii="Calibri" w:hAnsi="Calibri" w:cs="Calibri"/>
                <w:sz w:val="21"/>
                <w:szCs w:val="21"/>
              </w:rPr>
            </w:pPr>
            <w:r w:rsidRPr="00692E95">
              <w:rPr>
                <w:rFonts w:ascii="Calibri" w:hAnsi="Calibri" w:cs="Calibri"/>
                <w:sz w:val="21"/>
                <w:szCs w:val="21"/>
              </w:rPr>
              <w:t>Cíle cesty byly splněny. Díky vstřícnosti vídeňských kolegů bylo možno projít více než 60 bohemikálních kodexů. Ve zkoumaném vzorku nebyl objeven žádný další rukopis, který by podle typických monogramů patřil do Korandovy knihovny, mimo známé kodexy však bylo identifikováno několik textů, které Koranda napsal vlastní rukou či k nim přičinil vlastnoruční poznámky. Kromě toho byly důkladně prozkoumány kodexy z jeho knihovny a pro potřeby dalšího srovnávacího studia byly objednány kopie.</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Program a další podrobnější informace</w:t>
            </w:r>
          </w:p>
        </w:tc>
        <w:tc>
          <w:tcPr>
            <w:tcW w:w="5598" w:type="dxa"/>
            <w:gridSpan w:val="2"/>
          </w:tcPr>
          <w:p w:rsidR="00603479" w:rsidRPr="00692E95" w:rsidRDefault="00603479" w:rsidP="004D2F58">
            <w:pPr>
              <w:tabs>
                <w:tab w:val="left" w:pos="4192"/>
              </w:tabs>
              <w:rPr>
                <w:rFonts w:ascii="Calibri" w:hAnsi="Calibri" w:cs="Calibri"/>
                <w:sz w:val="21"/>
                <w:szCs w:val="21"/>
              </w:rPr>
            </w:pPr>
            <w:r w:rsidRPr="00692E95">
              <w:rPr>
                <w:rFonts w:ascii="Calibri" w:hAnsi="Calibri" w:cs="Calibri"/>
                <w:sz w:val="21"/>
                <w:szCs w:val="21"/>
              </w:rPr>
              <w:t>–</w:t>
            </w:r>
            <w:r w:rsidRPr="00692E95">
              <w:rPr>
                <w:rFonts w:ascii="Calibri" w:hAnsi="Calibri" w:cs="Calibri"/>
                <w:sz w:val="21"/>
                <w:szCs w:val="21"/>
              </w:rPr>
              <w:tab/>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Přivezené materiály</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Datum předložení zprávy</w:t>
            </w:r>
          </w:p>
        </w:tc>
        <w:tc>
          <w:tcPr>
            <w:tcW w:w="5598" w:type="dxa"/>
            <w:gridSpan w:val="2"/>
          </w:tcPr>
          <w:p w:rsidR="00603479" w:rsidRPr="00692E95" w:rsidRDefault="00603479" w:rsidP="00A822C4">
            <w:pPr>
              <w:rPr>
                <w:rFonts w:ascii="Calibri" w:hAnsi="Calibri" w:cs="Calibri"/>
                <w:sz w:val="21"/>
                <w:szCs w:val="21"/>
              </w:rPr>
            </w:pPr>
            <w:r w:rsidRPr="00692E95">
              <w:rPr>
                <w:rFonts w:ascii="Calibri" w:hAnsi="Calibri" w:cs="Calibri"/>
                <w:sz w:val="21"/>
                <w:szCs w:val="21"/>
              </w:rPr>
              <w:t>28. 6. 2013</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Podpis předkladatele zprávy</w:t>
            </w:r>
          </w:p>
        </w:tc>
        <w:tc>
          <w:tcPr>
            <w:tcW w:w="5598" w:type="dxa"/>
            <w:gridSpan w:val="2"/>
          </w:tcPr>
          <w:p w:rsidR="00603479" w:rsidRPr="00692E95" w:rsidRDefault="00603479" w:rsidP="00A822C4">
            <w:pPr>
              <w:rPr>
                <w:rFonts w:ascii="Calibri" w:hAnsi="Calibri" w:cs="Calibri"/>
                <w:sz w:val="21"/>
                <w:szCs w:val="21"/>
              </w:rPr>
            </w:pP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Podpis nadřízeného</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Datum:</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Podpis:</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Vloženo na Intranet</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Datum:</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Podpis:</w:t>
            </w:r>
          </w:p>
        </w:tc>
      </w:tr>
      <w:tr w:rsidR="00603479" w:rsidRPr="00181F80">
        <w:tc>
          <w:tcPr>
            <w:tcW w:w="3614"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Přijato v mezinárodním oddělení</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Datum:</w:t>
            </w:r>
          </w:p>
        </w:tc>
        <w:tc>
          <w:tcPr>
            <w:tcW w:w="2799" w:type="dxa"/>
          </w:tcPr>
          <w:p w:rsidR="00603479" w:rsidRPr="00692E95" w:rsidRDefault="00603479" w:rsidP="00A822C4">
            <w:pPr>
              <w:rPr>
                <w:rFonts w:ascii="Calibri" w:hAnsi="Calibri" w:cs="Calibri"/>
                <w:sz w:val="21"/>
                <w:szCs w:val="21"/>
              </w:rPr>
            </w:pPr>
            <w:r w:rsidRPr="00692E95">
              <w:rPr>
                <w:rFonts w:ascii="Calibri" w:hAnsi="Calibri" w:cs="Calibri"/>
                <w:sz w:val="21"/>
                <w:szCs w:val="21"/>
              </w:rPr>
              <w:t>Podpis:</w:t>
            </w:r>
          </w:p>
        </w:tc>
      </w:tr>
    </w:tbl>
    <w:p w:rsidR="00603479" w:rsidRPr="00181F80" w:rsidRDefault="00603479">
      <w:pPr>
        <w:rPr>
          <w:sz w:val="21"/>
          <w:szCs w:val="21"/>
          <w:lang w:val="en-GB"/>
        </w:rPr>
      </w:pPr>
    </w:p>
    <w:sectPr w:rsidR="00603479" w:rsidRPr="00181F80" w:rsidSect="00FD71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79" w:rsidRDefault="00603479">
      <w:r>
        <w:separator/>
      </w:r>
    </w:p>
  </w:endnote>
  <w:endnote w:type="continuationSeparator" w:id="0">
    <w:p w:rsidR="00603479" w:rsidRDefault="0060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79" w:rsidRDefault="00603479" w:rsidP="00795BD8">
    <w:pPr>
      <w:pStyle w:val="Footer"/>
      <w:jc w:val="center"/>
      <w:rPr>
        <w:rFonts w:ascii="Arial" w:hAnsi="Arial" w:cs="Arial"/>
        <w:b/>
        <w:bCs/>
        <w:sz w:val="18"/>
        <w:szCs w:val="18"/>
      </w:rPr>
    </w:pPr>
    <w:r>
      <w:rPr>
        <w:noProof/>
      </w:rPr>
      <w:pict>
        <v:line id="Line 3" o:spid="_x0000_s2050" style="position:absolute;left:0;text-align:left;z-index:251657216;visibility:visible" from="0,3.15pt" to="450pt,3.15pt" strokecolor="red"/>
      </w:pict>
    </w:r>
  </w:p>
  <w:p w:rsidR="00603479" w:rsidRPr="00692E95" w:rsidRDefault="00603479" w:rsidP="004A0D9A">
    <w:pPr>
      <w:pStyle w:val="EndnoteText"/>
      <w:rPr>
        <w:rFonts w:ascii="Calibri" w:hAnsi="Calibri" w:cs="Calibri"/>
      </w:rPr>
    </w:pPr>
    <w:r w:rsidRPr="00692E95">
      <w:rPr>
        <w:rFonts w:ascii="Calibri" w:hAnsi="Calibri" w:cs="Calibr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603479" w:rsidRPr="00692E95" w:rsidRDefault="00603479" w:rsidP="00281DF0">
    <w:pPr>
      <w:pStyle w:val="Footer"/>
      <w:jc w:val="center"/>
      <w:rPr>
        <w:rFonts w:ascii="Calibri" w:hAnsi="Calibri" w:cs="Calibri"/>
        <w:sz w:val="14"/>
        <w:szCs w:val="14"/>
      </w:rPr>
    </w:pPr>
    <w:r w:rsidRPr="00692E95">
      <w:rPr>
        <w:rFonts w:ascii="Calibri" w:hAnsi="Calibri" w:cs="Calibri"/>
        <w:sz w:val="14"/>
        <w:szCs w:val="14"/>
      </w:rPr>
      <w:t xml:space="preserve"> </w:t>
    </w:r>
  </w:p>
  <w:p w:rsidR="00603479" w:rsidRPr="00CA5218" w:rsidRDefault="00603479" w:rsidP="00281DF0">
    <w:pPr>
      <w:pStyle w:val="Footer"/>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79" w:rsidRDefault="00603479">
      <w:r>
        <w:separator/>
      </w:r>
    </w:p>
  </w:footnote>
  <w:footnote w:type="continuationSeparator" w:id="0">
    <w:p w:rsidR="00603479" w:rsidRDefault="0060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79" w:rsidRDefault="0060347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v:imagedata r:id="rId1" o:title=""/>
        </v:shape>
      </w:pict>
    </w:r>
  </w:p>
  <w:p w:rsidR="00603479" w:rsidRDefault="00603479">
    <w:pPr>
      <w:pStyle w:val="Header"/>
    </w:pPr>
    <w:r>
      <w:rPr>
        <w:noProof/>
      </w:rPr>
      <w:pict>
        <v:line id="Line 6" o:spid="_x0000_s2049" style="position:absolute;z-index:251658240;visibility:visible" from="0,9pt" to="450pt,9pt" strokecolor="red"/>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A85"/>
    <w:rsid w:val="000242DC"/>
    <w:rsid w:val="00031E53"/>
    <w:rsid w:val="0006007D"/>
    <w:rsid w:val="00081212"/>
    <w:rsid w:val="00126017"/>
    <w:rsid w:val="00131B88"/>
    <w:rsid w:val="001412F2"/>
    <w:rsid w:val="00153BB3"/>
    <w:rsid w:val="00167FCD"/>
    <w:rsid w:val="00171E27"/>
    <w:rsid w:val="00181F80"/>
    <w:rsid w:val="001B1E3A"/>
    <w:rsid w:val="001C6564"/>
    <w:rsid w:val="00277E25"/>
    <w:rsid w:val="00281DF0"/>
    <w:rsid w:val="00295C92"/>
    <w:rsid w:val="00297A0E"/>
    <w:rsid w:val="00311872"/>
    <w:rsid w:val="00344323"/>
    <w:rsid w:val="00377A48"/>
    <w:rsid w:val="003A11DA"/>
    <w:rsid w:val="004354A3"/>
    <w:rsid w:val="00466446"/>
    <w:rsid w:val="004A0D9A"/>
    <w:rsid w:val="004D2F58"/>
    <w:rsid w:val="0052438D"/>
    <w:rsid w:val="0054197E"/>
    <w:rsid w:val="00542180"/>
    <w:rsid w:val="00570934"/>
    <w:rsid w:val="00595F10"/>
    <w:rsid w:val="005A21CE"/>
    <w:rsid w:val="005C5C7F"/>
    <w:rsid w:val="005E1E28"/>
    <w:rsid w:val="006019DC"/>
    <w:rsid w:val="00603479"/>
    <w:rsid w:val="0063054A"/>
    <w:rsid w:val="006319B3"/>
    <w:rsid w:val="00692E95"/>
    <w:rsid w:val="00694270"/>
    <w:rsid w:val="006B0475"/>
    <w:rsid w:val="00795BD8"/>
    <w:rsid w:val="00813BDE"/>
    <w:rsid w:val="00850342"/>
    <w:rsid w:val="00882BFC"/>
    <w:rsid w:val="008A5B5C"/>
    <w:rsid w:val="009141A1"/>
    <w:rsid w:val="009161BC"/>
    <w:rsid w:val="009536C6"/>
    <w:rsid w:val="00957000"/>
    <w:rsid w:val="00967314"/>
    <w:rsid w:val="009931D1"/>
    <w:rsid w:val="009A2DF3"/>
    <w:rsid w:val="009B3CF4"/>
    <w:rsid w:val="00A62E09"/>
    <w:rsid w:val="00A822C4"/>
    <w:rsid w:val="00AA7BF2"/>
    <w:rsid w:val="00AF2098"/>
    <w:rsid w:val="00B331D6"/>
    <w:rsid w:val="00B8010C"/>
    <w:rsid w:val="00B81E7A"/>
    <w:rsid w:val="00BC7CE8"/>
    <w:rsid w:val="00C20231"/>
    <w:rsid w:val="00C428A2"/>
    <w:rsid w:val="00C531FF"/>
    <w:rsid w:val="00C537E2"/>
    <w:rsid w:val="00CA5218"/>
    <w:rsid w:val="00CA5FDF"/>
    <w:rsid w:val="00CB6050"/>
    <w:rsid w:val="00CD18DB"/>
    <w:rsid w:val="00CF0A85"/>
    <w:rsid w:val="00D44F86"/>
    <w:rsid w:val="00DF228F"/>
    <w:rsid w:val="00DF28E6"/>
    <w:rsid w:val="00E04A48"/>
    <w:rsid w:val="00E21964"/>
    <w:rsid w:val="00E93CB4"/>
    <w:rsid w:val="00EC21B9"/>
    <w:rsid w:val="00FC6C4D"/>
    <w:rsid w:val="00FD3FD6"/>
    <w:rsid w:val="00FD71BD"/>
    <w:rsid w:val="00FF14C1"/>
    <w:rsid w:val="00FF5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9A"/>
    <w:rPr>
      <w:sz w:val="24"/>
      <w:szCs w:val="24"/>
    </w:rPr>
  </w:style>
  <w:style w:type="paragraph" w:styleId="Heading1">
    <w:name w:val="heading 1"/>
    <w:basedOn w:val="Normal"/>
    <w:next w:val="Normal"/>
    <w:link w:val="Heading1Char"/>
    <w:uiPriority w:val="99"/>
    <w:qFormat/>
    <w:rsid w:val="004A0D9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D9A"/>
    <w:rPr>
      <w:b/>
      <w:bCs/>
      <w:sz w:val="24"/>
      <w:szCs w:val="24"/>
    </w:rPr>
  </w:style>
  <w:style w:type="paragraph" w:styleId="Header">
    <w:name w:val="header"/>
    <w:basedOn w:val="Normal"/>
    <w:link w:val="HeaderChar"/>
    <w:uiPriority w:val="99"/>
    <w:rsid w:val="001B1E3A"/>
    <w:pPr>
      <w:tabs>
        <w:tab w:val="center" w:pos="4536"/>
        <w:tab w:val="right" w:pos="9072"/>
      </w:tabs>
    </w:pPr>
  </w:style>
  <w:style w:type="character" w:customStyle="1" w:styleId="HeaderChar">
    <w:name w:val="Header Char"/>
    <w:basedOn w:val="DefaultParagraphFont"/>
    <w:link w:val="Header"/>
    <w:uiPriority w:val="99"/>
    <w:semiHidden/>
    <w:rsid w:val="009E7224"/>
    <w:rPr>
      <w:sz w:val="24"/>
      <w:szCs w:val="24"/>
    </w:rPr>
  </w:style>
  <w:style w:type="paragraph" w:styleId="Footer">
    <w:name w:val="footer"/>
    <w:basedOn w:val="Normal"/>
    <w:link w:val="FooterChar"/>
    <w:uiPriority w:val="99"/>
    <w:rsid w:val="001B1E3A"/>
    <w:pPr>
      <w:tabs>
        <w:tab w:val="center" w:pos="4536"/>
        <w:tab w:val="right" w:pos="9072"/>
      </w:tabs>
    </w:pPr>
  </w:style>
  <w:style w:type="character" w:customStyle="1" w:styleId="FooterChar">
    <w:name w:val="Footer Char"/>
    <w:basedOn w:val="DefaultParagraphFont"/>
    <w:link w:val="Footer"/>
    <w:uiPriority w:val="99"/>
    <w:semiHidden/>
    <w:rsid w:val="009E7224"/>
    <w:rPr>
      <w:sz w:val="24"/>
      <w:szCs w:val="24"/>
    </w:rPr>
  </w:style>
  <w:style w:type="character" w:styleId="Hyperlink">
    <w:name w:val="Hyperlink"/>
    <w:basedOn w:val="DefaultParagraphFont"/>
    <w:uiPriority w:val="99"/>
    <w:rsid w:val="00C537E2"/>
    <w:rPr>
      <w:color w:val="0000FF"/>
      <w:u w:val="single"/>
    </w:rPr>
  </w:style>
  <w:style w:type="paragraph" w:styleId="BalloonText">
    <w:name w:val="Balloon Text"/>
    <w:basedOn w:val="Normal"/>
    <w:link w:val="BalloonTextChar"/>
    <w:uiPriority w:val="99"/>
    <w:semiHidden/>
    <w:rsid w:val="001C6564"/>
    <w:rPr>
      <w:rFonts w:ascii="Tahoma" w:hAnsi="Tahoma" w:cs="Tahoma"/>
      <w:sz w:val="16"/>
      <w:szCs w:val="16"/>
    </w:rPr>
  </w:style>
  <w:style w:type="character" w:customStyle="1" w:styleId="BalloonTextChar">
    <w:name w:val="Balloon Text Char"/>
    <w:basedOn w:val="DefaultParagraphFont"/>
    <w:link w:val="BalloonText"/>
    <w:uiPriority w:val="99"/>
    <w:semiHidden/>
    <w:rsid w:val="009E7224"/>
    <w:rPr>
      <w:sz w:val="0"/>
      <w:szCs w:val="0"/>
    </w:rPr>
  </w:style>
  <w:style w:type="paragraph" w:styleId="Title">
    <w:name w:val="Title"/>
    <w:basedOn w:val="Normal"/>
    <w:link w:val="TitleChar"/>
    <w:uiPriority w:val="99"/>
    <w:qFormat/>
    <w:rsid w:val="004A0D9A"/>
    <w:pPr>
      <w:jc w:val="center"/>
    </w:pPr>
    <w:rPr>
      <w:b/>
      <w:bCs/>
      <w:sz w:val="28"/>
      <w:szCs w:val="28"/>
    </w:rPr>
  </w:style>
  <w:style w:type="character" w:customStyle="1" w:styleId="TitleChar">
    <w:name w:val="Title Char"/>
    <w:basedOn w:val="DefaultParagraphFont"/>
    <w:link w:val="Title"/>
    <w:uiPriority w:val="99"/>
    <w:rsid w:val="004A0D9A"/>
    <w:rPr>
      <w:b/>
      <w:bCs/>
      <w:sz w:val="28"/>
      <w:szCs w:val="28"/>
    </w:rPr>
  </w:style>
  <w:style w:type="paragraph" w:styleId="EndnoteText">
    <w:name w:val="endnote text"/>
    <w:basedOn w:val="Normal"/>
    <w:link w:val="EndnoteTextChar"/>
    <w:uiPriority w:val="99"/>
    <w:semiHidden/>
    <w:rsid w:val="004A0D9A"/>
    <w:rPr>
      <w:sz w:val="20"/>
      <w:szCs w:val="20"/>
    </w:rPr>
  </w:style>
  <w:style w:type="character" w:customStyle="1" w:styleId="EndnoteTextChar">
    <w:name w:val="Endnote Text Char"/>
    <w:basedOn w:val="DefaultParagraphFont"/>
    <w:link w:val="EndnoteText"/>
    <w:uiPriority w:val="99"/>
    <w:rsid w:val="004A0D9A"/>
  </w:style>
  <w:style w:type="character" w:styleId="EndnoteReference">
    <w:name w:val="endnote reference"/>
    <w:basedOn w:val="DefaultParagraphFont"/>
    <w:uiPriority w:val="99"/>
    <w:semiHidden/>
    <w:rsid w:val="004A0D9A"/>
    <w:rPr>
      <w:vertAlign w:val="superscript"/>
    </w:rPr>
  </w:style>
  <w:style w:type="character" w:styleId="IntenseEmphasis">
    <w:name w:val="Intense Emphasis"/>
    <w:basedOn w:val="DefaultParagraphFont"/>
    <w:uiPriority w:val="99"/>
    <w:qFormat/>
    <w:rsid w:val="00FF14C1"/>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298</Words>
  <Characters>1762</Characters>
  <Application>Microsoft Office Word</Application>
  <DocSecurity>0</DocSecurity>
  <Lines>0</Lines>
  <Paragraphs>0</Paragraphs>
  <ScaleCrop>false</ScaleCrop>
  <Company>Národní knihovna ČR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Marek Jindřich</dc:creator>
  <cp:keywords/>
  <dc:description/>
  <cp:lastModifiedBy>Eva</cp:lastModifiedBy>
  <cp:revision>19</cp:revision>
  <cp:lastPrinted>2013-06-28T08:33:00Z</cp:lastPrinted>
  <dcterms:created xsi:type="dcterms:W3CDTF">2013-06-28T08:04:00Z</dcterms:created>
  <dcterms:modified xsi:type="dcterms:W3CDTF">2013-06-28T09:07:00Z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