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4C1" w:rsidRPr="00181F80" w:rsidRDefault="00FF14C1" w:rsidP="004A0D9A">
      <w:pPr>
        <w:pStyle w:val="Nzev"/>
        <w:rPr>
          <w:rFonts w:asciiTheme="minorHAnsi" w:hAnsiTheme="minorHAnsi" w:cstheme="minorHAnsi"/>
          <w:sz w:val="21"/>
          <w:szCs w:val="21"/>
        </w:rPr>
      </w:pPr>
    </w:p>
    <w:p w:rsidR="004A0D9A" w:rsidRPr="00181F80" w:rsidRDefault="004A0D9A" w:rsidP="004A0D9A">
      <w:pPr>
        <w:pStyle w:val="Nzev"/>
        <w:rPr>
          <w:rStyle w:val="Zdraznnintenzivn"/>
          <w:sz w:val="21"/>
          <w:szCs w:val="21"/>
        </w:rPr>
      </w:pPr>
      <w:r w:rsidRPr="00181F80">
        <w:rPr>
          <w:rStyle w:val="Zdraznnintenzivn"/>
          <w:sz w:val="21"/>
          <w:szCs w:val="21"/>
        </w:rPr>
        <w:t>Zpráva ze zahraniční služební cesty</w:t>
      </w:r>
    </w:p>
    <w:p w:rsidR="004A0D9A" w:rsidRPr="00181F80" w:rsidRDefault="004A0D9A" w:rsidP="004A0D9A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:rsidR="00FF14C1" w:rsidRPr="00181F80" w:rsidRDefault="00FF14C1" w:rsidP="004A0D9A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181F80" w:rsidRDefault="00CF0A85" w:rsidP="00A822C4">
            <w:pPr>
              <w:pStyle w:val="Nadpis1"/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Mgr. Jindřich Marek, Ph.D.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181F80" w:rsidRDefault="00CF0A85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1.5.1 ORST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181F80" w:rsidRDefault="00126017" w:rsidP="00A822C4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Oddělení rukopisů a starých tisků – odborný pracovník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181F80" w:rsidRDefault="00E36A2D" w:rsidP="00A24860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účast na výročním zasedání konsorcia TEI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181F80" w:rsidRDefault="00465BBE" w:rsidP="00A822C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Vídeň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181F80" w:rsidRDefault="00465BBE" w:rsidP="00A822C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Rakousko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181F80" w:rsidRDefault="00465BBE" w:rsidP="00465BBE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27</w:t>
            </w:r>
            <w:r w:rsidR="00AA7BF2" w:rsidRPr="00181F8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.–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3</w:t>
            </w:r>
            <w:r w:rsidR="00150BC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0</w:t>
            </w:r>
            <w:r w:rsidR="004762B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</w:t>
            </w:r>
            <w:r w:rsidR="004D2F58" w:rsidRPr="00181F8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. 201</w:t>
            </w:r>
            <w:r w:rsidR="00150BC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465BBE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27</w:t>
            </w:r>
            <w:r w:rsidR="004762B0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="004D2F58" w:rsidRPr="00181F8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4762B0" w:rsidRDefault="00465BBE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6.52</w:t>
            </w:r>
            <w:r w:rsidR="0048127C">
              <w:rPr>
                <w:rFonts w:asciiTheme="minorHAnsi" w:hAnsiTheme="minorHAnsi" w:cstheme="minorHAnsi"/>
                <w:sz w:val="21"/>
                <w:szCs w:val="21"/>
              </w:rPr>
              <w:t xml:space="preserve"> odjezd ze stanice Praha hl. n.</w:t>
            </w:r>
          </w:p>
          <w:p w:rsidR="004762B0" w:rsidRPr="00181F80" w:rsidRDefault="00566DA3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9E1EE6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="00150BC8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9E1EE6">
              <w:rPr>
                <w:rFonts w:asciiTheme="minorHAnsi" w:hAnsiTheme="minorHAnsi" w:cstheme="minorHAnsi"/>
                <w:sz w:val="21"/>
                <w:szCs w:val="21"/>
              </w:rPr>
              <w:t>51</w:t>
            </w:r>
            <w:bookmarkStart w:id="0" w:name="_GoBack"/>
            <w:bookmarkEnd w:id="0"/>
            <w:r w:rsidR="0048127C">
              <w:rPr>
                <w:rFonts w:asciiTheme="minorHAnsi" w:hAnsiTheme="minorHAnsi" w:cstheme="minorHAnsi"/>
                <w:sz w:val="21"/>
                <w:szCs w:val="21"/>
              </w:rPr>
              <w:t xml:space="preserve"> příjezd do stanice </w:t>
            </w:r>
            <w:r w:rsidR="00465BBE">
              <w:rPr>
                <w:rFonts w:asciiTheme="minorHAnsi" w:hAnsiTheme="minorHAnsi" w:cstheme="minorHAnsi"/>
                <w:sz w:val="21"/>
                <w:szCs w:val="21"/>
              </w:rPr>
              <w:t>Wien</w:t>
            </w:r>
            <w:r w:rsidR="00150BC8">
              <w:rPr>
                <w:rFonts w:asciiTheme="minorHAnsi" w:hAnsiTheme="minorHAnsi" w:cstheme="minorHAnsi"/>
                <w:sz w:val="21"/>
                <w:szCs w:val="21"/>
              </w:rPr>
              <w:t xml:space="preserve"> H</w:t>
            </w:r>
            <w:r w:rsidR="00465BBE">
              <w:rPr>
                <w:rFonts w:asciiTheme="minorHAnsi" w:hAnsiTheme="minorHAnsi" w:cstheme="minorHAnsi"/>
                <w:sz w:val="21"/>
                <w:szCs w:val="21"/>
              </w:rPr>
              <w:t>b</w:t>
            </w:r>
            <w:r w:rsidR="00150BC8">
              <w:rPr>
                <w:rFonts w:asciiTheme="minorHAnsi" w:hAnsiTheme="minorHAnsi" w:cstheme="minorHAnsi"/>
                <w:sz w:val="21"/>
                <w:szCs w:val="21"/>
              </w:rPr>
              <w:t>f</w:t>
            </w:r>
          </w:p>
          <w:p w:rsidR="00126017" w:rsidRDefault="00465BBE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28</w:t>
            </w:r>
            <w:r w:rsidR="004762B0">
              <w:rPr>
                <w:rFonts w:asciiTheme="minorHAnsi" w:hAnsiTheme="minorHAnsi" w:cstheme="minorHAnsi"/>
                <w:sz w:val="21"/>
                <w:szCs w:val="21"/>
              </w:rPr>
              <w:t>.–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30</w:t>
            </w:r>
            <w:r w:rsidR="004762B0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="004762B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926EDE" w:rsidRDefault="00926EDE" w:rsidP="0084679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26EDE">
              <w:rPr>
                <w:rFonts w:asciiTheme="minorHAnsi" w:hAnsiTheme="minorHAnsi" w:cstheme="minorHAnsi"/>
                <w:sz w:val="21"/>
                <w:szCs w:val="21"/>
              </w:rPr>
              <w:t>účast na výročním zasedání konsorcia TEI</w:t>
            </w:r>
          </w:p>
          <w:p w:rsidR="004D2F58" w:rsidRDefault="00465BBE" w:rsidP="0084679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="00150BC8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="004762B0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="004762B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4762B0" w:rsidRDefault="004762B0" w:rsidP="0084679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465BBE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465BBE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="00150BC8"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="0048127C">
              <w:rPr>
                <w:rFonts w:asciiTheme="minorHAnsi" w:hAnsiTheme="minorHAnsi" w:cstheme="minorHAnsi"/>
                <w:sz w:val="21"/>
                <w:szCs w:val="21"/>
              </w:rPr>
              <w:t xml:space="preserve"> odjezd ze stanice </w:t>
            </w:r>
            <w:r w:rsidR="00465BBE">
              <w:rPr>
                <w:rFonts w:asciiTheme="minorHAnsi" w:hAnsiTheme="minorHAnsi" w:cstheme="minorHAnsi"/>
                <w:sz w:val="21"/>
                <w:szCs w:val="21"/>
              </w:rPr>
              <w:t>Wien Hbf</w:t>
            </w:r>
          </w:p>
          <w:p w:rsidR="004762B0" w:rsidRPr="00181F80" w:rsidRDefault="00150BC8" w:rsidP="00465BB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465BBE"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465BBE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="00566DA3"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 w:rsidR="0048127C">
              <w:rPr>
                <w:rFonts w:asciiTheme="minorHAnsi" w:hAnsiTheme="minorHAnsi" w:cstheme="minorHAnsi"/>
                <w:sz w:val="21"/>
                <w:szCs w:val="21"/>
              </w:rPr>
              <w:t xml:space="preserve"> příjezd do stanice Praha hl. n.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181F80" w:rsidRDefault="00566DA3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181F80" w:rsidRDefault="00052780" w:rsidP="0005278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0132 VaV</w:t>
            </w:r>
          </w:p>
        </w:tc>
      </w:tr>
      <w:tr w:rsidR="004A0D9A" w:rsidRPr="00181F80" w:rsidTr="00A822C4">
        <w:trPr>
          <w:trHeight w:val="318"/>
        </w:trPr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Cíle cesty</w:t>
            </w:r>
          </w:p>
        </w:tc>
        <w:tc>
          <w:tcPr>
            <w:tcW w:w="5598" w:type="dxa"/>
            <w:gridSpan w:val="2"/>
          </w:tcPr>
          <w:p w:rsidR="00E36A2D" w:rsidRDefault="00E36A2D" w:rsidP="00204309">
            <w:pPr>
              <w:pStyle w:val="Prosttext"/>
              <w:numPr>
                <w:ilvl w:val="0"/>
                <w:numId w:val="2"/>
              </w:numPr>
              <w:ind w:left="714" w:hanging="357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Účast na výročním zasedání konsorcia TEI.</w:t>
            </w:r>
          </w:p>
          <w:p w:rsidR="00E36A2D" w:rsidRPr="00E36A2D" w:rsidRDefault="00E36A2D" w:rsidP="00204309">
            <w:pPr>
              <w:pStyle w:val="Prosttext"/>
              <w:numPr>
                <w:ilvl w:val="0"/>
                <w:numId w:val="2"/>
              </w:numPr>
              <w:ind w:left="714" w:hanging="357"/>
              <w:jc w:val="both"/>
              <w:rPr>
                <w:rFonts w:asciiTheme="minorHAnsi" w:hAnsiTheme="minorHAnsi" w:cstheme="minorHAnsi"/>
              </w:rPr>
            </w:pPr>
            <w:r w:rsidRPr="00E36A2D">
              <w:rPr>
                <w:rFonts w:asciiTheme="minorHAnsi" w:hAnsiTheme="minorHAnsi" w:cs="Courier New"/>
              </w:rPr>
              <w:t>Sledování nových trendů v TEI a XML obecně, zejména pokud jde o zpracování rukopisů a edice.</w:t>
            </w:r>
          </w:p>
          <w:p w:rsidR="00E36A2D" w:rsidRPr="00E36A2D" w:rsidRDefault="00E36A2D" w:rsidP="00204309">
            <w:pPr>
              <w:pStyle w:val="Prosttext"/>
              <w:numPr>
                <w:ilvl w:val="0"/>
                <w:numId w:val="2"/>
              </w:numPr>
              <w:ind w:left="714" w:hanging="357"/>
              <w:jc w:val="both"/>
              <w:rPr>
                <w:rFonts w:asciiTheme="minorHAnsi" w:hAnsiTheme="minorHAnsi" w:cstheme="minorHAnsi"/>
              </w:rPr>
            </w:pPr>
            <w:r w:rsidRPr="00E36A2D">
              <w:rPr>
                <w:rFonts w:asciiTheme="minorHAnsi" w:hAnsiTheme="minorHAnsi" w:cs="Courier New"/>
              </w:rPr>
              <w:t>Účast na setkání zájmové skupiny k rukopisům.</w:t>
            </w:r>
            <w:r w:rsidRPr="00E36A2D">
              <w:rPr>
                <w:rFonts w:asciiTheme="minorHAnsi" w:hAnsiTheme="minorHAnsi" w:cstheme="minorHAnsi"/>
              </w:rPr>
              <w:t xml:space="preserve"> </w:t>
            </w:r>
          </w:p>
          <w:p w:rsidR="00B3613E" w:rsidRDefault="00E36A2D" w:rsidP="00E36A2D">
            <w:pPr>
              <w:spacing w:before="100" w:after="10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program: </w:t>
            </w:r>
            <w:hyperlink r:id="rId12" w:history="1">
              <w:r w:rsidRPr="009C00EC">
                <w:rPr>
                  <w:rStyle w:val="Hypertextovodkaz"/>
                  <w:rFonts w:asciiTheme="minorHAnsi" w:hAnsiTheme="minorHAnsi" w:cstheme="minorHAnsi"/>
                  <w:sz w:val="21"/>
                  <w:szCs w:val="21"/>
                </w:rPr>
                <w:t>http://tei2016.acdh.oeaw.ac.at/program</w:t>
              </w:r>
            </w:hyperlink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:rsidR="00E36A2D" w:rsidRPr="00181F80" w:rsidRDefault="00E36A2D" w:rsidP="00B77AA2">
            <w:pPr>
              <w:spacing w:before="100" w:after="10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226A8F" w:rsidRDefault="004D2F58" w:rsidP="00B3133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Cíle cesty byly splněny.</w:t>
            </w:r>
            <w:r w:rsidR="00295C92"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:rsidR="00E36A2D" w:rsidRDefault="00E36A2D" w:rsidP="00B3133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036882" w:rsidRDefault="00036882" w:rsidP="0003688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Konferenci pořádala rozvíjející se centra pro „Digital humanities“ v Rakousku, která působí při un</w:t>
            </w:r>
            <w:r w:rsidR="00204309">
              <w:rPr>
                <w:rFonts w:asciiTheme="minorHAnsi" w:hAnsiTheme="minorHAnsi" w:cstheme="minorHAnsi"/>
                <w:sz w:val="21"/>
                <w:szCs w:val="21"/>
              </w:rPr>
              <w:t>iverzitách ve Štýrské Hradci a v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e Vídni</w:t>
            </w:r>
            <w:r w:rsidR="000334BC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resp. při Rakouské akademii věd.</w:t>
            </w:r>
          </w:p>
          <w:p w:rsidR="00036882" w:rsidRDefault="00621C6C" w:rsidP="0003688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Na obecné rovině byly široce diskutovány anotace v podobě „standoff markup“. </w:t>
            </w:r>
            <w:r w:rsidR="00036882">
              <w:rPr>
                <w:rFonts w:asciiTheme="minorHAnsi" w:hAnsiTheme="minorHAnsi" w:cstheme="minorHAnsi"/>
                <w:sz w:val="21"/>
                <w:szCs w:val="21"/>
              </w:rPr>
              <w:t xml:space="preserve">Pro institucionální praxi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Národní knihovny </w:t>
            </w:r>
            <w:r w:rsidR="00036882">
              <w:rPr>
                <w:rFonts w:asciiTheme="minorHAnsi" w:hAnsiTheme="minorHAnsi" w:cstheme="minorHAnsi"/>
                <w:sz w:val="21"/>
                <w:szCs w:val="21"/>
              </w:rPr>
              <w:t xml:space="preserve">byl asi nejdůležitější příspěvek o novém workflow pro popisy rukopisů v Oxfordu a Cambridgi užívajícím schéma odvozené od </w:t>
            </w:r>
            <w:r w:rsidR="00CC0073">
              <w:rPr>
                <w:rFonts w:asciiTheme="minorHAnsi" w:hAnsiTheme="minorHAnsi" w:cstheme="minorHAnsi"/>
                <w:sz w:val="21"/>
                <w:szCs w:val="21"/>
              </w:rPr>
              <w:t>ENRICH autorů M. L. Holford, H. Jones a</w:t>
            </w:r>
            <w:r w:rsidR="00036882">
              <w:rPr>
                <w:rFonts w:asciiTheme="minorHAnsi" w:hAnsiTheme="minorHAnsi" w:cstheme="minorHAnsi"/>
                <w:sz w:val="21"/>
                <w:szCs w:val="21"/>
              </w:rPr>
              <w:t xml:space="preserve"> J. Cummings</w:t>
            </w:r>
            <w:r w:rsidR="00CC0073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Rukopisům se věnovaly i další příspěvky.</w:t>
            </w:r>
          </w:p>
          <w:p w:rsidR="00E36A2D" w:rsidRPr="00181F80" w:rsidRDefault="00E36A2D" w:rsidP="0003688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Na zasedání zájmové skupiny k</w:t>
            </w:r>
            <w:r w:rsidR="00036882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rukopisům</w:t>
            </w:r>
            <w:r w:rsidR="00036882">
              <w:rPr>
                <w:rFonts w:asciiTheme="minorHAnsi" w:hAnsiTheme="minorHAnsi" w:cstheme="minorHAnsi"/>
                <w:sz w:val="21"/>
                <w:szCs w:val="21"/>
              </w:rPr>
              <w:t xml:space="preserve"> (zápis: </w:t>
            </w:r>
            <w:hyperlink r:id="rId13" w:history="1">
              <w:r w:rsidR="00036882" w:rsidRPr="009D524C">
                <w:rPr>
                  <w:rStyle w:val="Hypertextovodkaz"/>
                  <w:rFonts w:asciiTheme="minorHAnsi" w:hAnsiTheme="minorHAnsi" w:cstheme="minorHAnsi"/>
                  <w:sz w:val="21"/>
                  <w:szCs w:val="21"/>
                </w:rPr>
                <w:t>https://docs.google.com/document/d/1FDGFTQOgxu3t-FSlEpHV3d0hiL0VuDnzrWDhqWn-nKI/edit?usp=sharing</w:t>
              </w:r>
            </w:hyperlink>
            <w:r w:rsidR="00036882">
              <w:rPr>
                <w:rFonts w:asciiTheme="minorHAnsi" w:hAnsiTheme="minorHAnsi" w:cstheme="minorHAnsi"/>
                <w:sz w:val="21"/>
                <w:szCs w:val="21"/>
              </w:rPr>
              <w:t>)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byl</w:t>
            </w:r>
            <w:r w:rsidR="00036882">
              <w:rPr>
                <w:rFonts w:asciiTheme="minorHAnsi" w:hAnsiTheme="minorHAnsi" w:cstheme="minorHAnsi"/>
                <w:sz w:val="21"/>
                <w:szCs w:val="21"/>
              </w:rPr>
              <w:t>a diskutována 11. kapitola Zásad TEI týkající se přepisů primárních pramenů a také 12. kapitola pojednávající kritický aparát. Bylo dohodnuto, že bude vytvořena zvláštní zájmová podskupina, která se bude věnovat vývoji standardu pro popis rukopisů.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181F80" w:rsidRDefault="004D2F58" w:rsidP="004D2F58">
            <w:pPr>
              <w:tabs>
                <w:tab w:val="left" w:pos="4192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="004A0D9A" w:rsidRPr="00181F80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181F80" w:rsidRDefault="004D2F58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181F80" w:rsidRDefault="00150BC8" w:rsidP="00465BB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13. </w:t>
            </w:r>
            <w:r w:rsidR="00465BBE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="004D2F58" w:rsidRPr="00181F80">
              <w:rPr>
                <w:rFonts w:asciiTheme="minorHAnsi" w:hAnsiTheme="minorHAnsi" w:cstheme="minorHAnsi"/>
                <w:sz w:val="21"/>
                <w:szCs w:val="21"/>
              </w:rPr>
              <w:t>. 201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 nadřízeného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Vloženo na Intranet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</w:tbl>
    <w:p w:rsidR="00C531FF" w:rsidRPr="00181F80" w:rsidRDefault="00C531FF">
      <w:pPr>
        <w:rPr>
          <w:sz w:val="21"/>
          <w:szCs w:val="21"/>
          <w:lang w:val="en-GB"/>
        </w:rPr>
      </w:pPr>
    </w:p>
    <w:sectPr w:rsidR="00C531FF" w:rsidRPr="00181F80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C31" w:rsidRDefault="00B30C31">
      <w:r>
        <w:separator/>
      </w:r>
    </w:p>
  </w:endnote>
  <w:endnote w:type="continuationSeparator" w:id="0">
    <w:p w:rsidR="00B30C31" w:rsidRDefault="00B3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9161BC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5715000" cy="0"/>
              <wp:effectExtent l="9525" t="11430" r="9525" b="762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C31" w:rsidRDefault="00B30C31">
      <w:r>
        <w:separator/>
      </w:r>
    </w:p>
  </w:footnote>
  <w:footnote w:type="continuationSeparator" w:id="0">
    <w:p w:rsidR="00B30C31" w:rsidRDefault="00B30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9161B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715000" cy="0"/>
              <wp:effectExtent l="9525" t="9525" r="9525" b="952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16B2E"/>
    <w:multiLevelType w:val="hybridMultilevel"/>
    <w:tmpl w:val="29063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85"/>
    <w:rsid w:val="000234F2"/>
    <w:rsid w:val="000242DC"/>
    <w:rsid w:val="00031E53"/>
    <w:rsid w:val="000334BC"/>
    <w:rsid w:val="00036882"/>
    <w:rsid w:val="00052780"/>
    <w:rsid w:val="0006007D"/>
    <w:rsid w:val="00081212"/>
    <w:rsid w:val="00126017"/>
    <w:rsid w:val="00131B88"/>
    <w:rsid w:val="001412F2"/>
    <w:rsid w:val="001472E1"/>
    <w:rsid w:val="00150BC8"/>
    <w:rsid w:val="00153BB3"/>
    <w:rsid w:val="00167FCD"/>
    <w:rsid w:val="00171E27"/>
    <w:rsid w:val="00173F5E"/>
    <w:rsid w:val="00181F80"/>
    <w:rsid w:val="001925D6"/>
    <w:rsid w:val="001B1E3A"/>
    <w:rsid w:val="001C6564"/>
    <w:rsid w:val="001E329D"/>
    <w:rsid w:val="001F0D53"/>
    <w:rsid w:val="00204309"/>
    <w:rsid w:val="00226A8F"/>
    <w:rsid w:val="00277E25"/>
    <w:rsid w:val="00281DF0"/>
    <w:rsid w:val="00285B8B"/>
    <w:rsid w:val="00295C92"/>
    <w:rsid w:val="00311872"/>
    <w:rsid w:val="00344323"/>
    <w:rsid w:val="00377A48"/>
    <w:rsid w:val="003A11DA"/>
    <w:rsid w:val="003F7AC5"/>
    <w:rsid w:val="004354A3"/>
    <w:rsid w:val="00465BBE"/>
    <w:rsid w:val="00466446"/>
    <w:rsid w:val="004762B0"/>
    <w:rsid w:val="0048127C"/>
    <w:rsid w:val="004A0D9A"/>
    <w:rsid w:val="004D2F58"/>
    <w:rsid w:val="0052438D"/>
    <w:rsid w:val="0054197E"/>
    <w:rsid w:val="00566DA3"/>
    <w:rsid w:val="00570934"/>
    <w:rsid w:val="00595F10"/>
    <w:rsid w:val="005A21CE"/>
    <w:rsid w:val="005C5C7F"/>
    <w:rsid w:val="005E1E28"/>
    <w:rsid w:val="006019DC"/>
    <w:rsid w:val="00621C6C"/>
    <w:rsid w:val="0062637D"/>
    <w:rsid w:val="0063054A"/>
    <w:rsid w:val="006319B3"/>
    <w:rsid w:val="00642CDF"/>
    <w:rsid w:val="00694270"/>
    <w:rsid w:val="006B0475"/>
    <w:rsid w:val="0074653D"/>
    <w:rsid w:val="00795BD8"/>
    <w:rsid w:val="00813BDE"/>
    <w:rsid w:val="0084679C"/>
    <w:rsid w:val="00850342"/>
    <w:rsid w:val="00882BFC"/>
    <w:rsid w:val="008A5B5C"/>
    <w:rsid w:val="008E50B7"/>
    <w:rsid w:val="009141A1"/>
    <w:rsid w:val="009161BC"/>
    <w:rsid w:val="00926EDE"/>
    <w:rsid w:val="009536C6"/>
    <w:rsid w:val="00957000"/>
    <w:rsid w:val="00967314"/>
    <w:rsid w:val="009931D1"/>
    <w:rsid w:val="009A2DF3"/>
    <w:rsid w:val="009B3CF4"/>
    <w:rsid w:val="009E1EE6"/>
    <w:rsid w:val="009E28F9"/>
    <w:rsid w:val="009F2D69"/>
    <w:rsid w:val="00A24860"/>
    <w:rsid w:val="00A62E09"/>
    <w:rsid w:val="00AA7BF2"/>
    <w:rsid w:val="00AF2098"/>
    <w:rsid w:val="00B30C31"/>
    <w:rsid w:val="00B31336"/>
    <w:rsid w:val="00B331D6"/>
    <w:rsid w:val="00B3613E"/>
    <w:rsid w:val="00B36EE9"/>
    <w:rsid w:val="00B67653"/>
    <w:rsid w:val="00B77AA2"/>
    <w:rsid w:val="00B8010C"/>
    <w:rsid w:val="00B81E7A"/>
    <w:rsid w:val="00BA604A"/>
    <w:rsid w:val="00BC7CE8"/>
    <w:rsid w:val="00C20231"/>
    <w:rsid w:val="00C428A2"/>
    <w:rsid w:val="00C531FF"/>
    <w:rsid w:val="00C537E2"/>
    <w:rsid w:val="00C86B4D"/>
    <w:rsid w:val="00CA5218"/>
    <w:rsid w:val="00CA5FDF"/>
    <w:rsid w:val="00CB6050"/>
    <w:rsid w:val="00CC0073"/>
    <w:rsid w:val="00CD18DB"/>
    <w:rsid w:val="00CF0A85"/>
    <w:rsid w:val="00CF268B"/>
    <w:rsid w:val="00D1427E"/>
    <w:rsid w:val="00D314A3"/>
    <w:rsid w:val="00D44F86"/>
    <w:rsid w:val="00DF228F"/>
    <w:rsid w:val="00DF28E6"/>
    <w:rsid w:val="00E04A48"/>
    <w:rsid w:val="00E10E88"/>
    <w:rsid w:val="00E21964"/>
    <w:rsid w:val="00E24621"/>
    <w:rsid w:val="00E36A2D"/>
    <w:rsid w:val="00E93CB4"/>
    <w:rsid w:val="00EC21B9"/>
    <w:rsid w:val="00F62861"/>
    <w:rsid w:val="00FB47BC"/>
    <w:rsid w:val="00FC28D3"/>
    <w:rsid w:val="00FC6C4D"/>
    <w:rsid w:val="00FD3FD6"/>
    <w:rsid w:val="00FF14C1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Prosttext">
    <w:name w:val="Plain Text"/>
    <w:basedOn w:val="Normln"/>
    <w:link w:val="ProsttextChar"/>
    <w:uiPriority w:val="99"/>
    <w:unhideWhenUsed/>
    <w:rsid w:val="00E36A2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36A2D"/>
    <w:rPr>
      <w:rFonts w:ascii="Consolas" w:eastAsiaTheme="minorHAnsi" w:hAnsi="Consolas" w:cstheme="minorBidi"/>
      <w:sz w:val="21"/>
      <w:szCs w:val="21"/>
      <w:lang w:eastAsia="en-US"/>
    </w:rPr>
  </w:style>
  <w:style w:type="character" w:styleId="Sledovanodkaz">
    <w:name w:val="FollowedHyperlink"/>
    <w:basedOn w:val="Standardnpsmoodstavce"/>
    <w:rsid w:val="000368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Prosttext">
    <w:name w:val="Plain Text"/>
    <w:basedOn w:val="Normln"/>
    <w:link w:val="ProsttextChar"/>
    <w:uiPriority w:val="99"/>
    <w:unhideWhenUsed/>
    <w:rsid w:val="00E36A2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36A2D"/>
    <w:rPr>
      <w:rFonts w:ascii="Consolas" w:eastAsiaTheme="minorHAnsi" w:hAnsi="Consolas" w:cstheme="minorBidi"/>
      <w:sz w:val="21"/>
      <w:szCs w:val="21"/>
      <w:lang w:eastAsia="en-US"/>
    </w:rPr>
  </w:style>
  <w:style w:type="character" w:styleId="Sledovanodkaz">
    <w:name w:val="FollowedHyperlink"/>
    <w:basedOn w:val="Standardnpsmoodstavce"/>
    <w:rsid w:val="000368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ocs.google.com/document/d/1FDGFTQOgxu3t-FSlEpHV3d0hiL0VuDnzrWDhqWn-nKI/edit?usp=sharing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tei2016.acdh.oeaw.ac.at/progra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J\Downloads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F4AA26-8E45-4A70-A865-78B243FBD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zprava_zc.dotx</Template>
  <TotalTime>73</TotalTime>
  <Pages>2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2270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Marek Jindřich</dc:creator>
  <cp:lastModifiedBy>Marek Jindřich</cp:lastModifiedBy>
  <cp:revision>30</cp:revision>
  <cp:lastPrinted>2016-10-13T12:29:00Z</cp:lastPrinted>
  <dcterms:created xsi:type="dcterms:W3CDTF">2014-11-07T17:47:00Z</dcterms:created>
  <dcterms:modified xsi:type="dcterms:W3CDTF">2016-10-13T12:31:00Z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