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A4" w:rsidRPr="0075665C" w:rsidRDefault="00262DA4" w:rsidP="0075665C">
      <w:pPr>
        <w:rPr>
          <w:rFonts w:ascii="Arial" w:hAnsi="Arial" w:cs="Arial"/>
          <w:b/>
          <w:bCs/>
          <w:sz w:val="24"/>
          <w:szCs w:val="24"/>
        </w:rPr>
      </w:pPr>
      <w:r w:rsidRPr="0075665C">
        <w:rPr>
          <w:rFonts w:ascii="Arial" w:hAnsi="Arial" w:cs="Arial"/>
          <w:b/>
          <w:bCs/>
          <w:sz w:val="24"/>
          <w:szCs w:val="24"/>
        </w:rPr>
        <w:t>Jedinečná kniha podepsaná Edvardem Munch</w:t>
      </w:r>
      <w:r>
        <w:rPr>
          <w:rFonts w:ascii="Arial" w:hAnsi="Arial" w:cs="Arial"/>
          <w:b/>
          <w:bCs/>
          <w:sz w:val="24"/>
          <w:szCs w:val="24"/>
        </w:rPr>
        <w:t xml:space="preserve">em </w:t>
      </w:r>
      <w:r w:rsidRPr="0075665C">
        <w:rPr>
          <w:rFonts w:ascii="Arial" w:hAnsi="Arial" w:cs="Arial"/>
          <w:b/>
          <w:bCs/>
          <w:sz w:val="24"/>
          <w:szCs w:val="24"/>
        </w:rPr>
        <w:t>věnovaná českému překladateli a vydavateli Hugo Kosterkovi</w:t>
      </w:r>
    </w:p>
    <w:p w:rsidR="00262DA4" w:rsidRDefault="00262DA4" w:rsidP="006C346F">
      <w:pPr>
        <w:jc w:val="both"/>
        <w:rPr>
          <w:rFonts w:ascii="Arial" w:hAnsi="Arial" w:cs="Arial"/>
          <w:sz w:val="20"/>
          <w:szCs w:val="20"/>
        </w:rPr>
      </w:pPr>
      <w:r w:rsidRPr="0075665C">
        <w:rPr>
          <w:rFonts w:ascii="Arial" w:hAnsi="Arial" w:cs="Arial"/>
          <w:sz w:val="20"/>
          <w:szCs w:val="20"/>
        </w:rPr>
        <w:t xml:space="preserve">Do fondu Národní knihovny byl získán výtisk sbírky </w:t>
      </w:r>
      <w:r w:rsidRPr="0075665C">
        <w:rPr>
          <w:rFonts w:ascii="Arial" w:hAnsi="Arial" w:cs="Arial"/>
          <w:i/>
          <w:iCs/>
          <w:sz w:val="20"/>
          <w:szCs w:val="20"/>
        </w:rPr>
        <w:t>Alruner</w:t>
      </w:r>
      <w:r w:rsidRPr="0075665C">
        <w:rPr>
          <w:rFonts w:ascii="Arial" w:hAnsi="Arial" w:cs="Arial"/>
          <w:sz w:val="20"/>
          <w:szCs w:val="20"/>
        </w:rPr>
        <w:t xml:space="preserve"> (</w:t>
      </w:r>
      <w:r w:rsidRPr="0075665C">
        <w:rPr>
          <w:rFonts w:ascii="Arial" w:hAnsi="Arial" w:cs="Arial"/>
          <w:i/>
          <w:iCs/>
          <w:sz w:val="20"/>
          <w:szCs w:val="20"/>
        </w:rPr>
        <w:t>Mandragory</w:t>
      </w:r>
      <w:r w:rsidRPr="0075665C">
        <w:rPr>
          <w:rFonts w:ascii="Arial" w:hAnsi="Arial" w:cs="Arial"/>
          <w:sz w:val="20"/>
          <w:szCs w:val="20"/>
        </w:rPr>
        <w:t xml:space="preserve">) dánského symbolistického básníka židovského původu Emanuela Goldsteina s rukopisným věnováním od norského malíře Edvarda Muncha českému překladateli a vydavateli Hugo Kosterkovi. </w:t>
      </w:r>
    </w:p>
    <w:p w:rsidR="00262DA4" w:rsidRPr="0075665C" w:rsidRDefault="00262DA4" w:rsidP="00781683">
      <w:pPr>
        <w:jc w:val="center"/>
        <w:rPr>
          <w:rFonts w:ascii="Arial" w:hAnsi="Arial" w:cs="Arial"/>
          <w:sz w:val="20"/>
          <w:szCs w:val="20"/>
        </w:rPr>
      </w:pPr>
      <w:r w:rsidRPr="00781683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154.5pt">
            <v:imagedata r:id="rId4" o:title=""/>
          </v:shape>
        </w:pict>
      </w:r>
    </w:p>
    <w:p w:rsidR="00262DA4" w:rsidRPr="0075665C" w:rsidRDefault="00262DA4" w:rsidP="006C346F">
      <w:pPr>
        <w:jc w:val="both"/>
        <w:rPr>
          <w:rFonts w:ascii="Arial" w:hAnsi="Arial" w:cs="Arial"/>
          <w:sz w:val="20"/>
          <w:szCs w:val="20"/>
        </w:rPr>
      </w:pPr>
      <w:r w:rsidRPr="0075665C">
        <w:rPr>
          <w:rFonts w:ascii="Arial" w:hAnsi="Arial" w:cs="Arial"/>
          <w:sz w:val="20"/>
          <w:szCs w:val="20"/>
        </w:rPr>
        <w:t xml:space="preserve"> S o rok starším Emanuelem Goldsteinem se šestadvacetiletý Edvard Munch seznámil v Paříži koncem roku 1889. Setkání vyústilo v úzký celoživotní přátelský i umělecký vztah. Malíř vytvořil řadu Goldsteinových portrétů (na jedné z litografií jej zobrazil z profilu jako panthera) a básník byl také modelem pro postavu na Munchově obraze </w:t>
      </w:r>
      <w:r w:rsidRPr="0075665C">
        <w:rPr>
          <w:rFonts w:ascii="Arial" w:hAnsi="Arial" w:cs="Arial"/>
          <w:i/>
          <w:iCs/>
          <w:sz w:val="20"/>
          <w:szCs w:val="20"/>
        </w:rPr>
        <w:t>Noc v Saint-Cloud</w:t>
      </w:r>
      <w:r w:rsidRPr="0075665C">
        <w:rPr>
          <w:rFonts w:ascii="Arial" w:hAnsi="Arial" w:cs="Arial"/>
          <w:sz w:val="20"/>
          <w:szCs w:val="20"/>
        </w:rPr>
        <w:t xml:space="preserve"> (1890).</w:t>
      </w:r>
    </w:p>
    <w:p w:rsidR="00262DA4" w:rsidRPr="0075665C" w:rsidRDefault="00262DA4" w:rsidP="006C346F">
      <w:pPr>
        <w:jc w:val="both"/>
        <w:rPr>
          <w:rFonts w:ascii="Arial" w:hAnsi="Arial" w:cs="Arial"/>
          <w:sz w:val="20"/>
          <w:szCs w:val="20"/>
        </w:rPr>
      </w:pPr>
      <w:r w:rsidRPr="0075665C">
        <w:rPr>
          <w:rFonts w:ascii="Arial" w:hAnsi="Arial" w:cs="Arial"/>
          <w:sz w:val="20"/>
          <w:szCs w:val="20"/>
        </w:rPr>
        <w:t xml:space="preserve"> Zmíněnou básnickou sbírku vydal Emanuel Goldstein nejprve pod pseudonymem Hugo Falck (publikoval též pod jménem Alexander Hertz) v nakladatelství Wulffs Boghandel v roce 1886 jako </w:t>
      </w:r>
      <w:r w:rsidRPr="0075665C">
        <w:rPr>
          <w:rFonts w:ascii="Arial" w:hAnsi="Arial" w:cs="Arial"/>
          <w:i/>
          <w:iCs/>
          <w:sz w:val="20"/>
          <w:szCs w:val="20"/>
        </w:rPr>
        <w:t xml:space="preserve">Vekselspillet </w:t>
      </w:r>
      <w:r w:rsidRPr="0075665C">
        <w:rPr>
          <w:rFonts w:ascii="Arial" w:hAnsi="Arial" w:cs="Arial"/>
          <w:sz w:val="20"/>
          <w:szCs w:val="20"/>
        </w:rPr>
        <w:t>(</w:t>
      </w:r>
      <w:r w:rsidRPr="0075665C">
        <w:rPr>
          <w:rFonts w:ascii="Arial" w:hAnsi="Arial" w:cs="Arial"/>
          <w:i/>
          <w:iCs/>
          <w:sz w:val="20"/>
          <w:szCs w:val="20"/>
        </w:rPr>
        <w:t>Souhra</w:t>
      </w:r>
      <w:r w:rsidRPr="0075665C">
        <w:rPr>
          <w:rFonts w:ascii="Arial" w:hAnsi="Arial" w:cs="Arial"/>
          <w:sz w:val="20"/>
          <w:szCs w:val="20"/>
        </w:rPr>
        <w:t>). K druhému vydání – již s názvem</w:t>
      </w:r>
      <w:r w:rsidRPr="0075665C">
        <w:rPr>
          <w:rFonts w:ascii="Arial" w:hAnsi="Arial" w:cs="Arial"/>
          <w:i/>
          <w:iCs/>
          <w:sz w:val="20"/>
          <w:szCs w:val="20"/>
        </w:rPr>
        <w:t xml:space="preserve"> Alruner</w:t>
      </w:r>
      <w:r w:rsidRPr="0075665C">
        <w:rPr>
          <w:rFonts w:ascii="Arial" w:hAnsi="Arial" w:cs="Arial"/>
          <w:sz w:val="20"/>
          <w:szCs w:val="20"/>
        </w:rPr>
        <w:t xml:space="preserve"> a pod básníkovým vlastním jménem – došlo v roce 1892 v nakladatelství Jakob H. Mansas, údajně v nákladu pouhých 350 výtisků. Dalšího vydání se sbírka dočkala v roce 1916 v Gyldendalske Boghandel Nordisk Forlag (všechna uvedená nakladatelství sídlila v Kodani).</w:t>
      </w:r>
    </w:p>
    <w:p w:rsidR="00262DA4" w:rsidRPr="0075665C" w:rsidRDefault="00262DA4" w:rsidP="006C346F">
      <w:pPr>
        <w:jc w:val="both"/>
        <w:rPr>
          <w:rFonts w:ascii="Arial" w:hAnsi="Arial" w:cs="Arial"/>
          <w:sz w:val="20"/>
          <w:szCs w:val="20"/>
        </w:rPr>
      </w:pPr>
      <w:r w:rsidRPr="0075665C">
        <w:rPr>
          <w:rFonts w:ascii="Arial" w:hAnsi="Arial" w:cs="Arial"/>
          <w:sz w:val="20"/>
          <w:szCs w:val="20"/>
        </w:rPr>
        <w:t xml:space="preserve">Po čilé předchozí korespondenci a řadě skic připravil Edvard Munch pro druhé vydání frontispice (světlotisk Pacht &amp; Crone), které bylo variací obrazu </w:t>
      </w:r>
      <w:r w:rsidRPr="0075665C">
        <w:rPr>
          <w:rFonts w:ascii="Arial" w:hAnsi="Arial" w:cs="Arial"/>
          <w:i/>
          <w:iCs/>
          <w:sz w:val="20"/>
          <w:szCs w:val="20"/>
        </w:rPr>
        <w:t xml:space="preserve">Melancholie </w:t>
      </w:r>
      <w:r w:rsidRPr="0075665C">
        <w:rPr>
          <w:rFonts w:ascii="Arial" w:hAnsi="Arial" w:cs="Arial"/>
          <w:sz w:val="20"/>
          <w:szCs w:val="20"/>
        </w:rPr>
        <w:t xml:space="preserve">(1891). Obraz, známý též jako </w:t>
      </w:r>
      <w:r w:rsidRPr="0075665C">
        <w:rPr>
          <w:rFonts w:ascii="Arial" w:hAnsi="Arial" w:cs="Arial"/>
          <w:i/>
          <w:iCs/>
          <w:sz w:val="20"/>
          <w:szCs w:val="20"/>
        </w:rPr>
        <w:t>Jappe na pláži</w:t>
      </w:r>
      <w:r w:rsidRPr="0075665C">
        <w:rPr>
          <w:rFonts w:ascii="Arial" w:hAnsi="Arial" w:cs="Arial"/>
          <w:sz w:val="20"/>
          <w:szCs w:val="20"/>
        </w:rPr>
        <w:t xml:space="preserve">, </w:t>
      </w:r>
      <w:r w:rsidRPr="0075665C">
        <w:rPr>
          <w:rFonts w:ascii="Arial" w:hAnsi="Arial" w:cs="Arial"/>
          <w:i/>
          <w:iCs/>
          <w:sz w:val="20"/>
          <w:szCs w:val="20"/>
        </w:rPr>
        <w:t xml:space="preserve">Žárlivost </w:t>
      </w:r>
      <w:r w:rsidRPr="0075665C">
        <w:rPr>
          <w:rFonts w:ascii="Arial" w:hAnsi="Arial" w:cs="Arial"/>
          <w:sz w:val="20"/>
          <w:szCs w:val="20"/>
        </w:rPr>
        <w:t xml:space="preserve">či </w:t>
      </w:r>
      <w:r w:rsidRPr="0075665C">
        <w:rPr>
          <w:rFonts w:ascii="Arial" w:hAnsi="Arial" w:cs="Arial"/>
          <w:i/>
          <w:iCs/>
          <w:sz w:val="20"/>
          <w:szCs w:val="20"/>
        </w:rPr>
        <w:t>Večer</w:t>
      </w:r>
      <w:r w:rsidRPr="0075665C">
        <w:rPr>
          <w:rFonts w:ascii="Arial" w:hAnsi="Arial" w:cs="Arial"/>
          <w:sz w:val="20"/>
          <w:szCs w:val="20"/>
        </w:rPr>
        <w:t xml:space="preserve">, je považován za jeho první symbolistické dílo, přičemž k Munchovu přechodu od naturalismu k symbolismu došlo právě pod vlivem Goldsteinovým. </w:t>
      </w:r>
    </w:p>
    <w:p w:rsidR="00262DA4" w:rsidRPr="0075665C" w:rsidRDefault="00262DA4" w:rsidP="006C346F">
      <w:pPr>
        <w:jc w:val="both"/>
        <w:rPr>
          <w:rFonts w:ascii="Arial" w:hAnsi="Arial" w:cs="Arial"/>
          <w:sz w:val="20"/>
          <w:szCs w:val="20"/>
        </w:rPr>
      </w:pPr>
      <w:r w:rsidRPr="0075665C">
        <w:rPr>
          <w:rFonts w:ascii="Arial" w:hAnsi="Arial" w:cs="Arial"/>
          <w:sz w:val="20"/>
          <w:szCs w:val="20"/>
        </w:rPr>
        <w:t xml:space="preserve"> Edvard Munch byl sbírkou nadšen a z jeho korespondence je patrné, že ji dlouhá léta doporučoval řadě svých přátel a známých. K nim patřil i Hugo Kosterka (</w:t>
      </w:r>
      <w:hyperlink r:id="rId5" w:tooltip="1867" w:history="1">
        <w:r w:rsidRPr="0075665C">
          <w:rPr>
            <w:rFonts w:ascii="Arial" w:hAnsi="Arial" w:cs="Arial"/>
            <w:sz w:val="20"/>
            <w:szCs w:val="20"/>
          </w:rPr>
          <w:t>1867</w:t>
        </w:r>
      </w:hyperlink>
      <w:r>
        <w:rPr>
          <w:rFonts w:ascii="Arial" w:hAnsi="Arial" w:cs="Arial"/>
          <w:sz w:val="20"/>
          <w:szCs w:val="20"/>
        </w:rPr>
        <w:t xml:space="preserve">- </w:t>
      </w:r>
      <w:hyperlink r:id="rId6" w:tooltip="1956" w:history="1">
        <w:r w:rsidRPr="0075665C">
          <w:rPr>
            <w:rFonts w:ascii="Arial" w:hAnsi="Arial" w:cs="Arial"/>
            <w:sz w:val="20"/>
            <w:szCs w:val="20"/>
          </w:rPr>
          <w:t>1956</w:t>
        </w:r>
      </w:hyperlink>
      <w:r w:rsidRPr="0075665C">
        <w:rPr>
          <w:rFonts w:ascii="Arial" w:hAnsi="Arial" w:cs="Arial"/>
          <w:sz w:val="20"/>
          <w:szCs w:val="20"/>
        </w:rPr>
        <w:t xml:space="preserve">), který sehrál významnou roli při organizaci Munchovy výstavy v Praze v pavilonu S.V.U. Mánes pod Kinskou zahradou od počátku února do konce března roku 1905. Výstava představovala klíčový moment ve vývoji českého moderního umění. </w:t>
      </w:r>
    </w:p>
    <w:p w:rsidR="00262DA4" w:rsidRPr="0075665C" w:rsidRDefault="00262DA4" w:rsidP="006C346F">
      <w:pPr>
        <w:jc w:val="both"/>
        <w:rPr>
          <w:rFonts w:ascii="Arial" w:hAnsi="Arial" w:cs="Arial"/>
          <w:sz w:val="20"/>
          <w:szCs w:val="20"/>
        </w:rPr>
      </w:pPr>
      <w:r w:rsidRPr="0075665C">
        <w:rPr>
          <w:rFonts w:ascii="Arial" w:hAnsi="Arial" w:cs="Arial"/>
          <w:sz w:val="20"/>
          <w:szCs w:val="20"/>
        </w:rPr>
        <w:t xml:space="preserve"> Při příležitosti své výstavy také Munch navštívil na tři dny Prahu, a právě Kosterka byl jeho průvodcem a tlumočníkem. V květnu 1905 mu malíř píše,</w:t>
      </w:r>
      <w:r w:rsidRPr="0075665C">
        <w:rPr>
          <w:rFonts w:ascii="Arial" w:hAnsi="Arial" w:cs="Arial"/>
          <w:i/>
          <w:iCs/>
          <w:sz w:val="20"/>
          <w:szCs w:val="20"/>
        </w:rPr>
        <w:t xml:space="preserve">" Bylo pro mne vzácnou radostí setkat se v krásné a pozoruhodné Praze s tolika temperamentními a laskavými umělci." </w:t>
      </w:r>
      <w:r w:rsidRPr="0075665C">
        <w:rPr>
          <w:rFonts w:ascii="Arial" w:hAnsi="Arial" w:cs="Arial"/>
          <w:sz w:val="20"/>
          <w:szCs w:val="20"/>
        </w:rPr>
        <w:t xml:space="preserve">A o čtvrt roku později pak připojuje k výtisku Goldsteinovy sbírky toto věnování: </w:t>
      </w:r>
      <w:r w:rsidRPr="0075665C">
        <w:rPr>
          <w:rFonts w:ascii="Arial" w:hAnsi="Arial" w:cs="Arial"/>
          <w:i/>
          <w:iCs/>
          <w:sz w:val="20"/>
          <w:szCs w:val="20"/>
        </w:rPr>
        <w:t xml:space="preserve">"Til Hr. Hugo Kosterka med vennligst Hilsen fra Edvard Munch 1-8-05" </w:t>
      </w:r>
      <w:r w:rsidRPr="0075665C">
        <w:rPr>
          <w:rFonts w:ascii="Arial" w:hAnsi="Arial" w:cs="Arial"/>
          <w:sz w:val="20"/>
          <w:szCs w:val="20"/>
        </w:rPr>
        <w:t>(</w:t>
      </w:r>
      <w:r w:rsidRPr="0075665C">
        <w:rPr>
          <w:rFonts w:ascii="Arial" w:hAnsi="Arial" w:cs="Arial"/>
          <w:sz w:val="20"/>
          <w:szCs w:val="20"/>
          <w:lang w:eastAsia="cs-CZ"/>
        </w:rPr>
        <w:t>Pro p. Hugo Kosterku s laskavým pozdravem od Edvarda Muncha 1.8.05</w:t>
      </w:r>
      <w:r w:rsidRPr="0075665C">
        <w:rPr>
          <w:rFonts w:ascii="Arial" w:hAnsi="Arial" w:cs="Arial"/>
          <w:sz w:val="20"/>
          <w:szCs w:val="20"/>
        </w:rPr>
        <w:t>).</w:t>
      </w:r>
    </w:p>
    <w:p w:rsidR="00262DA4" w:rsidRDefault="00262DA4" w:rsidP="006C346F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75665C">
        <w:rPr>
          <w:rFonts w:ascii="Arial" w:hAnsi="Arial" w:cs="Arial"/>
          <w:sz w:val="20"/>
          <w:szCs w:val="20"/>
        </w:rPr>
        <w:t xml:space="preserve">Kosterka, spoluzakladatel a nějaký čas i redaktor </w:t>
      </w:r>
      <w:r w:rsidRPr="0075665C">
        <w:rPr>
          <w:rFonts w:ascii="Arial" w:hAnsi="Arial" w:cs="Arial"/>
          <w:i/>
          <w:iCs/>
          <w:sz w:val="20"/>
          <w:szCs w:val="20"/>
        </w:rPr>
        <w:t>Moderní revue</w:t>
      </w:r>
      <w:r w:rsidRPr="0075665C">
        <w:rPr>
          <w:rFonts w:ascii="Arial" w:hAnsi="Arial" w:cs="Arial"/>
          <w:sz w:val="20"/>
          <w:szCs w:val="20"/>
        </w:rPr>
        <w:t>, byl ve své době patrně nejvýznamnější překladatelem severské literatury v Čechách</w:t>
      </w:r>
      <w:r w:rsidRPr="0075665C">
        <w:rPr>
          <w:rFonts w:ascii="Arial" w:hAnsi="Arial" w:cs="Arial"/>
          <w:sz w:val="20"/>
          <w:szCs w:val="20"/>
          <w:lang w:eastAsia="cs-CZ"/>
        </w:rPr>
        <w:t>. Lze se tedy snad domnívat, že z Munchovy strany</w:t>
      </w:r>
      <w:r w:rsidRPr="0075665C">
        <w:rPr>
          <w:rFonts w:ascii="Arial" w:hAnsi="Arial" w:cs="Arial"/>
          <w:sz w:val="20"/>
          <w:szCs w:val="20"/>
        </w:rPr>
        <w:t xml:space="preserve"> </w:t>
      </w:r>
      <w:r w:rsidRPr="0075665C">
        <w:rPr>
          <w:rFonts w:ascii="Arial" w:hAnsi="Arial" w:cs="Arial"/>
          <w:sz w:val="20"/>
          <w:szCs w:val="20"/>
          <w:lang w:eastAsia="cs-CZ"/>
        </w:rPr>
        <w:t xml:space="preserve">mohlo </w:t>
      </w:r>
      <w:r w:rsidRPr="0075665C">
        <w:rPr>
          <w:rFonts w:ascii="Arial" w:hAnsi="Arial" w:cs="Arial"/>
          <w:sz w:val="20"/>
          <w:szCs w:val="20"/>
        </w:rPr>
        <w:t xml:space="preserve">jít též o nevyřčenou pobídku k případnému českému překladu. </w:t>
      </w:r>
      <w:r w:rsidRPr="0075665C">
        <w:rPr>
          <w:rFonts w:ascii="Arial" w:hAnsi="Arial" w:cs="Arial"/>
          <w:sz w:val="20"/>
          <w:szCs w:val="20"/>
          <w:lang w:eastAsia="cs-CZ"/>
        </w:rPr>
        <w:t xml:space="preserve">Exemplář </w:t>
      </w:r>
      <w:r w:rsidRPr="0075665C">
        <w:rPr>
          <w:rFonts w:ascii="Arial" w:hAnsi="Arial" w:cs="Arial"/>
          <w:sz w:val="20"/>
          <w:szCs w:val="20"/>
        </w:rPr>
        <w:t>druhého vydání</w:t>
      </w:r>
      <w:r w:rsidRPr="0075665C">
        <w:rPr>
          <w:rFonts w:ascii="Arial" w:hAnsi="Arial" w:cs="Arial"/>
          <w:sz w:val="20"/>
          <w:szCs w:val="20"/>
          <w:lang w:eastAsia="cs-CZ"/>
        </w:rPr>
        <w:t xml:space="preserve"> s malířovým věnováním </w:t>
      </w:r>
      <w:r w:rsidRPr="0075665C">
        <w:rPr>
          <w:rFonts w:ascii="Arial" w:hAnsi="Arial" w:cs="Arial"/>
          <w:sz w:val="20"/>
          <w:szCs w:val="20"/>
        </w:rPr>
        <w:t>každopádně</w:t>
      </w:r>
      <w:r w:rsidRPr="0075665C">
        <w:rPr>
          <w:rFonts w:ascii="Arial" w:hAnsi="Arial" w:cs="Arial"/>
          <w:sz w:val="20"/>
          <w:szCs w:val="20"/>
          <w:lang w:eastAsia="cs-CZ"/>
        </w:rPr>
        <w:t xml:space="preserve"> představuje drobný, ale zajímavý doklad vztahu Edvarda Muncha k Čechám.</w:t>
      </w:r>
    </w:p>
    <w:p w:rsidR="00262DA4" w:rsidRPr="0075665C" w:rsidRDefault="00262DA4" w:rsidP="006C346F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558B2">
        <w:rPr>
          <w:rFonts w:ascii="Arial" w:hAnsi="Arial" w:cs="Arial"/>
          <w:i/>
          <w:iCs/>
          <w:sz w:val="20"/>
          <w:szCs w:val="20"/>
        </w:rPr>
        <w:pict>
          <v:shape id="_x0000_i1026" type="#_x0000_t75" style="width:216.75pt;height:312.75pt">
            <v:imagedata r:id="rId7" o:title=""/>
          </v:shape>
        </w:pict>
      </w: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Pr="000558B2">
        <w:rPr>
          <w:rFonts w:ascii="Arial" w:hAnsi="Arial" w:cs="Arial"/>
          <w:i/>
          <w:iCs/>
          <w:sz w:val="20"/>
          <w:szCs w:val="20"/>
        </w:rPr>
        <w:pict>
          <v:shape id="_x0000_i1027" type="#_x0000_t75" style="width:206.25pt;height:312.75pt">
            <v:imagedata r:id="rId8" o:title=""/>
          </v:shape>
        </w:pict>
      </w:r>
    </w:p>
    <w:sectPr w:rsidR="00262DA4" w:rsidRPr="0075665C" w:rsidSect="00696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2EF8"/>
    <w:rsid w:val="0000168C"/>
    <w:rsid w:val="000031F2"/>
    <w:rsid w:val="000054DC"/>
    <w:rsid w:val="000148D6"/>
    <w:rsid w:val="00016037"/>
    <w:rsid w:val="00027A8F"/>
    <w:rsid w:val="0004093F"/>
    <w:rsid w:val="00042D66"/>
    <w:rsid w:val="00046E5E"/>
    <w:rsid w:val="00047BF8"/>
    <w:rsid w:val="00051321"/>
    <w:rsid w:val="00053BCB"/>
    <w:rsid w:val="000558B2"/>
    <w:rsid w:val="00075586"/>
    <w:rsid w:val="00084F5A"/>
    <w:rsid w:val="00090AA6"/>
    <w:rsid w:val="0009114F"/>
    <w:rsid w:val="000A13AA"/>
    <w:rsid w:val="000C3794"/>
    <w:rsid w:val="000C3FCD"/>
    <w:rsid w:val="000C712A"/>
    <w:rsid w:val="000D5DC1"/>
    <w:rsid w:val="000D67D2"/>
    <w:rsid w:val="000E30E7"/>
    <w:rsid w:val="000F0B90"/>
    <w:rsid w:val="000F3482"/>
    <w:rsid w:val="000F3EDD"/>
    <w:rsid w:val="000F68EC"/>
    <w:rsid w:val="000F6DC0"/>
    <w:rsid w:val="000F7CAB"/>
    <w:rsid w:val="00103086"/>
    <w:rsid w:val="00110B74"/>
    <w:rsid w:val="00124CE3"/>
    <w:rsid w:val="00132933"/>
    <w:rsid w:val="00155931"/>
    <w:rsid w:val="00162399"/>
    <w:rsid w:val="00167C1F"/>
    <w:rsid w:val="00174D7C"/>
    <w:rsid w:val="001B1A70"/>
    <w:rsid w:val="001B2AC0"/>
    <w:rsid w:val="001B536A"/>
    <w:rsid w:val="001C2D0C"/>
    <w:rsid w:val="001D4C93"/>
    <w:rsid w:val="001F0484"/>
    <w:rsid w:val="002022E3"/>
    <w:rsid w:val="00215FB4"/>
    <w:rsid w:val="002236E7"/>
    <w:rsid w:val="00233D98"/>
    <w:rsid w:val="00261AC9"/>
    <w:rsid w:val="00262DA4"/>
    <w:rsid w:val="00271111"/>
    <w:rsid w:val="00271F8A"/>
    <w:rsid w:val="002748C3"/>
    <w:rsid w:val="00276B79"/>
    <w:rsid w:val="00294336"/>
    <w:rsid w:val="002952D7"/>
    <w:rsid w:val="00295DC2"/>
    <w:rsid w:val="002A3823"/>
    <w:rsid w:val="002A78D9"/>
    <w:rsid w:val="002B533E"/>
    <w:rsid w:val="002B7634"/>
    <w:rsid w:val="002C61F6"/>
    <w:rsid w:val="002D1C13"/>
    <w:rsid w:val="002D5D2A"/>
    <w:rsid w:val="002E2EF8"/>
    <w:rsid w:val="002F3418"/>
    <w:rsid w:val="003072C1"/>
    <w:rsid w:val="0032738B"/>
    <w:rsid w:val="00335D98"/>
    <w:rsid w:val="00337704"/>
    <w:rsid w:val="00345A6E"/>
    <w:rsid w:val="00345E91"/>
    <w:rsid w:val="00347D88"/>
    <w:rsid w:val="00370ABC"/>
    <w:rsid w:val="00376385"/>
    <w:rsid w:val="00385408"/>
    <w:rsid w:val="003A1BDD"/>
    <w:rsid w:val="003A2A2A"/>
    <w:rsid w:val="003A51E2"/>
    <w:rsid w:val="003B5F15"/>
    <w:rsid w:val="003C1F6C"/>
    <w:rsid w:val="003D09D3"/>
    <w:rsid w:val="003D0EF5"/>
    <w:rsid w:val="003E3700"/>
    <w:rsid w:val="0040711C"/>
    <w:rsid w:val="00410D4F"/>
    <w:rsid w:val="004126DD"/>
    <w:rsid w:val="0042685F"/>
    <w:rsid w:val="00434D46"/>
    <w:rsid w:val="00444D96"/>
    <w:rsid w:val="00453D7B"/>
    <w:rsid w:val="00460545"/>
    <w:rsid w:val="00461764"/>
    <w:rsid w:val="004740B0"/>
    <w:rsid w:val="00480427"/>
    <w:rsid w:val="0048096E"/>
    <w:rsid w:val="004861E4"/>
    <w:rsid w:val="0048640C"/>
    <w:rsid w:val="004874B9"/>
    <w:rsid w:val="00492546"/>
    <w:rsid w:val="004A5601"/>
    <w:rsid w:val="004B2A8F"/>
    <w:rsid w:val="004B4827"/>
    <w:rsid w:val="004D0A27"/>
    <w:rsid w:val="004D6E30"/>
    <w:rsid w:val="005214B2"/>
    <w:rsid w:val="00522AC6"/>
    <w:rsid w:val="00525475"/>
    <w:rsid w:val="0052765A"/>
    <w:rsid w:val="005408F0"/>
    <w:rsid w:val="00547822"/>
    <w:rsid w:val="0055548B"/>
    <w:rsid w:val="00555EDE"/>
    <w:rsid w:val="00557225"/>
    <w:rsid w:val="00560FE7"/>
    <w:rsid w:val="005622D3"/>
    <w:rsid w:val="00573FE7"/>
    <w:rsid w:val="005756C4"/>
    <w:rsid w:val="0058011A"/>
    <w:rsid w:val="00581509"/>
    <w:rsid w:val="00585D31"/>
    <w:rsid w:val="0059643F"/>
    <w:rsid w:val="005B565F"/>
    <w:rsid w:val="005B5B9F"/>
    <w:rsid w:val="005E1B2C"/>
    <w:rsid w:val="005F3468"/>
    <w:rsid w:val="00632322"/>
    <w:rsid w:val="006345E0"/>
    <w:rsid w:val="00636A84"/>
    <w:rsid w:val="00645070"/>
    <w:rsid w:val="00650CFB"/>
    <w:rsid w:val="00661BB6"/>
    <w:rsid w:val="0066737B"/>
    <w:rsid w:val="0066740E"/>
    <w:rsid w:val="00673E0C"/>
    <w:rsid w:val="006750E9"/>
    <w:rsid w:val="00675682"/>
    <w:rsid w:val="00677022"/>
    <w:rsid w:val="00686B03"/>
    <w:rsid w:val="006935AE"/>
    <w:rsid w:val="00693845"/>
    <w:rsid w:val="00696180"/>
    <w:rsid w:val="006962A3"/>
    <w:rsid w:val="006B5B9C"/>
    <w:rsid w:val="006C346F"/>
    <w:rsid w:val="006C633A"/>
    <w:rsid w:val="006F2CFE"/>
    <w:rsid w:val="006F647E"/>
    <w:rsid w:val="006F6F75"/>
    <w:rsid w:val="00701C43"/>
    <w:rsid w:val="007026CB"/>
    <w:rsid w:val="00703681"/>
    <w:rsid w:val="00710176"/>
    <w:rsid w:val="00713F1E"/>
    <w:rsid w:val="00720086"/>
    <w:rsid w:val="007313F4"/>
    <w:rsid w:val="00733A5D"/>
    <w:rsid w:val="00742BC7"/>
    <w:rsid w:val="007432A8"/>
    <w:rsid w:val="00744E22"/>
    <w:rsid w:val="00753C41"/>
    <w:rsid w:val="0075453D"/>
    <w:rsid w:val="0075665C"/>
    <w:rsid w:val="00760FBE"/>
    <w:rsid w:val="00763E0B"/>
    <w:rsid w:val="007656B4"/>
    <w:rsid w:val="00766777"/>
    <w:rsid w:val="00771C73"/>
    <w:rsid w:val="00781683"/>
    <w:rsid w:val="00791CCC"/>
    <w:rsid w:val="00793285"/>
    <w:rsid w:val="007953E8"/>
    <w:rsid w:val="007A3FA8"/>
    <w:rsid w:val="007A78AA"/>
    <w:rsid w:val="007C40AB"/>
    <w:rsid w:val="007D17C4"/>
    <w:rsid w:val="007D1FAA"/>
    <w:rsid w:val="007E5079"/>
    <w:rsid w:val="007F4498"/>
    <w:rsid w:val="008003A5"/>
    <w:rsid w:val="008065B8"/>
    <w:rsid w:val="0081246C"/>
    <w:rsid w:val="00831498"/>
    <w:rsid w:val="00840D0A"/>
    <w:rsid w:val="0086721E"/>
    <w:rsid w:val="008760C8"/>
    <w:rsid w:val="008762F9"/>
    <w:rsid w:val="008863C0"/>
    <w:rsid w:val="008B70A8"/>
    <w:rsid w:val="008C5DCE"/>
    <w:rsid w:val="008C7B63"/>
    <w:rsid w:val="008D035D"/>
    <w:rsid w:val="008D178F"/>
    <w:rsid w:val="008E3599"/>
    <w:rsid w:val="008F7B4C"/>
    <w:rsid w:val="009025A5"/>
    <w:rsid w:val="00910EBE"/>
    <w:rsid w:val="00911133"/>
    <w:rsid w:val="009130D4"/>
    <w:rsid w:val="00923F31"/>
    <w:rsid w:val="00936732"/>
    <w:rsid w:val="00946305"/>
    <w:rsid w:val="00981B98"/>
    <w:rsid w:val="009946AA"/>
    <w:rsid w:val="009A02D1"/>
    <w:rsid w:val="009D2860"/>
    <w:rsid w:val="009D28AE"/>
    <w:rsid w:val="009D7587"/>
    <w:rsid w:val="009E51DE"/>
    <w:rsid w:val="00A10B61"/>
    <w:rsid w:val="00A13554"/>
    <w:rsid w:val="00A21A40"/>
    <w:rsid w:val="00A36A8F"/>
    <w:rsid w:val="00A4030A"/>
    <w:rsid w:val="00A41B40"/>
    <w:rsid w:val="00A44A7F"/>
    <w:rsid w:val="00A51B7F"/>
    <w:rsid w:val="00A525B3"/>
    <w:rsid w:val="00A548E9"/>
    <w:rsid w:val="00A75F63"/>
    <w:rsid w:val="00A8238F"/>
    <w:rsid w:val="00A83389"/>
    <w:rsid w:val="00A90544"/>
    <w:rsid w:val="00A90E0E"/>
    <w:rsid w:val="00AA4AAD"/>
    <w:rsid w:val="00AB1876"/>
    <w:rsid w:val="00AB718D"/>
    <w:rsid w:val="00AD4B46"/>
    <w:rsid w:val="00AE0FA3"/>
    <w:rsid w:val="00AE4F66"/>
    <w:rsid w:val="00AF2066"/>
    <w:rsid w:val="00B02DD1"/>
    <w:rsid w:val="00B06E6F"/>
    <w:rsid w:val="00B3455D"/>
    <w:rsid w:val="00B469CB"/>
    <w:rsid w:val="00B537FD"/>
    <w:rsid w:val="00B649C4"/>
    <w:rsid w:val="00B665CF"/>
    <w:rsid w:val="00B70435"/>
    <w:rsid w:val="00B7247A"/>
    <w:rsid w:val="00B805BD"/>
    <w:rsid w:val="00B81276"/>
    <w:rsid w:val="00B96769"/>
    <w:rsid w:val="00BB2ACA"/>
    <w:rsid w:val="00BB34E3"/>
    <w:rsid w:val="00BB7341"/>
    <w:rsid w:val="00BC1BC4"/>
    <w:rsid w:val="00BC4A62"/>
    <w:rsid w:val="00BD1B03"/>
    <w:rsid w:val="00BD3D4D"/>
    <w:rsid w:val="00BD7E3A"/>
    <w:rsid w:val="00C02438"/>
    <w:rsid w:val="00C0668C"/>
    <w:rsid w:val="00C276D4"/>
    <w:rsid w:val="00C50635"/>
    <w:rsid w:val="00C61717"/>
    <w:rsid w:val="00C772E7"/>
    <w:rsid w:val="00C84101"/>
    <w:rsid w:val="00CA0B91"/>
    <w:rsid w:val="00CA5FF2"/>
    <w:rsid w:val="00CA6E26"/>
    <w:rsid w:val="00CC7C09"/>
    <w:rsid w:val="00CD5552"/>
    <w:rsid w:val="00CF14E9"/>
    <w:rsid w:val="00CF5857"/>
    <w:rsid w:val="00D03925"/>
    <w:rsid w:val="00D15858"/>
    <w:rsid w:val="00D27E51"/>
    <w:rsid w:val="00D5573F"/>
    <w:rsid w:val="00D616B4"/>
    <w:rsid w:val="00D637F6"/>
    <w:rsid w:val="00D642C0"/>
    <w:rsid w:val="00D83DC3"/>
    <w:rsid w:val="00D93634"/>
    <w:rsid w:val="00D942C5"/>
    <w:rsid w:val="00DA02BE"/>
    <w:rsid w:val="00DB4BE2"/>
    <w:rsid w:val="00DC2E7E"/>
    <w:rsid w:val="00DE4F23"/>
    <w:rsid w:val="00DE75A3"/>
    <w:rsid w:val="00E04656"/>
    <w:rsid w:val="00E10724"/>
    <w:rsid w:val="00E11742"/>
    <w:rsid w:val="00E144F6"/>
    <w:rsid w:val="00E161D3"/>
    <w:rsid w:val="00E33DF5"/>
    <w:rsid w:val="00E4257D"/>
    <w:rsid w:val="00E5447D"/>
    <w:rsid w:val="00E72DA1"/>
    <w:rsid w:val="00E73E27"/>
    <w:rsid w:val="00E75C82"/>
    <w:rsid w:val="00EB3FA6"/>
    <w:rsid w:val="00EC4309"/>
    <w:rsid w:val="00EC4FAF"/>
    <w:rsid w:val="00EC5AEE"/>
    <w:rsid w:val="00ED1967"/>
    <w:rsid w:val="00EE2416"/>
    <w:rsid w:val="00EE6C0C"/>
    <w:rsid w:val="00F2498B"/>
    <w:rsid w:val="00F47ACA"/>
    <w:rsid w:val="00F503D4"/>
    <w:rsid w:val="00F55F5A"/>
    <w:rsid w:val="00FA2FCA"/>
    <w:rsid w:val="00FA4307"/>
    <w:rsid w:val="00FA69B5"/>
    <w:rsid w:val="00FB15F1"/>
    <w:rsid w:val="00FE09A7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734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EE6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B734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EE6C0C"/>
    <w:rPr>
      <w:rFonts w:ascii="Times New Roman" w:hAnsi="Times New Roman" w:cs="Times New Roman"/>
      <w:b/>
      <w:bCs/>
      <w:sz w:val="36"/>
      <w:szCs w:val="36"/>
      <w:lang w:val="x-none" w:eastAsia="cs-CZ"/>
    </w:rPr>
  </w:style>
  <w:style w:type="character" w:customStyle="1" w:styleId="tlid-translation">
    <w:name w:val="tlid-translation"/>
    <w:basedOn w:val="DefaultParagraphFont"/>
    <w:uiPriority w:val="99"/>
    <w:rsid w:val="005E1B2C"/>
  </w:style>
  <w:style w:type="character" w:styleId="Hyperlink">
    <w:name w:val="Hyperlink"/>
    <w:basedOn w:val="DefaultParagraphFont"/>
    <w:uiPriority w:val="99"/>
    <w:semiHidden/>
    <w:rsid w:val="0004093F"/>
    <w:rPr>
      <w:color w:val="0000FF"/>
      <w:u w:val="single"/>
    </w:rPr>
  </w:style>
  <w:style w:type="paragraph" w:styleId="NormalWeb">
    <w:name w:val="Normal (Web)"/>
    <w:basedOn w:val="Normal"/>
    <w:uiPriority w:val="99"/>
    <w:rsid w:val="0004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Emphasis">
    <w:name w:val="Emphasis"/>
    <w:basedOn w:val="DefaultParagraphFont"/>
    <w:uiPriority w:val="99"/>
    <w:qFormat/>
    <w:rsid w:val="00480427"/>
    <w:rPr>
      <w:i/>
      <w:iCs/>
    </w:rPr>
  </w:style>
  <w:style w:type="character" w:customStyle="1" w:styleId="mw-headline">
    <w:name w:val="mw-headline"/>
    <w:basedOn w:val="DefaultParagraphFont"/>
    <w:uiPriority w:val="99"/>
    <w:rsid w:val="00EE6C0C"/>
  </w:style>
  <w:style w:type="character" w:customStyle="1" w:styleId="mw-editsection1">
    <w:name w:val="mw-editsection1"/>
    <w:basedOn w:val="DefaultParagraphFont"/>
    <w:uiPriority w:val="99"/>
    <w:rsid w:val="00EE6C0C"/>
  </w:style>
  <w:style w:type="character" w:customStyle="1" w:styleId="mw-editsection-bracket">
    <w:name w:val="mw-editsection-bracket"/>
    <w:basedOn w:val="DefaultParagraphFont"/>
    <w:uiPriority w:val="99"/>
    <w:rsid w:val="00EE6C0C"/>
  </w:style>
  <w:style w:type="character" w:customStyle="1" w:styleId="mw-editsection-divider1">
    <w:name w:val="mw-editsection-divider1"/>
    <w:uiPriority w:val="99"/>
    <w:rsid w:val="00EE6C0C"/>
    <w:rPr>
      <w:color w:val="auto"/>
    </w:rPr>
  </w:style>
  <w:style w:type="character" w:customStyle="1" w:styleId="flagicon">
    <w:name w:val="flagicon"/>
    <w:basedOn w:val="DefaultParagraphFont"/>
    <w:uiPriority w:val="99"/>
    <w:rsid w:val="00BB7341"/>
  </w:style>
  <w:style w:type="character" w:customStyle="1" w:styleId="wd">
    <w:name w:val="wd"/>
    <w:basedOn w:val="DefaultParagraphFont"/>
    <w:uiPriority w:val="99"/>
    <w:rsid w:val="00BB7341"/>
  </w:style>
  <w:style w:type="paragraph" w:styleId="BalloonText">
    <w:name w:val="Balloon Text"/>
    <w:basedOn w:val="Normal"/>
    <w:link w:val="BalloonTextChar"/>
    <w:uiPriority w:val="99"/>
    <w:semiHidden/>
    <w:rsid w:val="00BB7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3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3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7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7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74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37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.wikipedia.org/wiki/1956" TargetMode="External"/><Relationship Id="rId5" Type="http://schemas.openxmlformats.org/officeDocument/2006/relationships/hyperlink" Target="https://cs.wikipedia.org/wiki/186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434</Words>
  <Characters>2562</Characters>
  <Application>Microsoft Office Word</Application>
  <DocSecurity>0</DocSecurity>
  <Lines>0</Lines>
  <Paragraphs>0</Paragraphs>
  <ScaleCrop>false</ScaleCrop>
  <Company>Praha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Jedinečná kniha podepsaná Edvardem Munchem věnovaná českému překladateli a vydavateli Hugo Kosterkovi</dc:title>
  <dc:subject/>
  <dc:creator>Jan</dc:creator>
  <cp:keywords/>
  <dc:description/>
  <cp:lastModifiedBy>Eva</cp:lastModifiedBy>
  <cp:revision>2</cp:revision>
  <dcterms:created xsi:type="dcterms:W3CDTF">2019-12-02T08:52:00Z</dcterms:created>
  <dcterms:modified xsi:type="dcterms:W3CDTF">2019-12-02T08:53:00Z</dcterms:modified>
</cp:coreProperties>
</file>