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C" w:rsidRPr="00867D9C" w:rsidRDefault="00895052" w:rsidP="008905CC">
      <w:pPr>
        <w:jc w:val="center"/>
        <w:rPr>
          <w:rFonts w:ascii="Comic Sans MS" w:hAnsi="Comic Sans MS"/>
          <w:b/>
          <w:caps/>
          <w:sz w:val="36"/>
          <w:szCs w:val="36"/>
        </w:rPr>
      </w:pPr>
      <w:r w:rsidRPr="00867D9C">
        <w:rPr>
          <w:rFonts w:ascii="Comic Sans MS" w:hAnsi="Comic Sans MS"/>
          <w:b/>
          <w:caps/>
          <w:sz w:val="36"/>
          <w:szCs w:val="36"/>
        </w:rPr>
        <w:t>Dětské centrum Paprsek</w:t>
      </w:r>
    </w:p>
    <w:p w:rsidR="00895052" w:rsidRPr="00E947CF" w:rsidRDefault="00895052" w:rsidP="008905CC">
      <w:pPr>
        <w:jc w:val="center"/>
        <w:rPr>
          <w:rFonts w:ascii="Comic Sans MS" w:hAnsi="Comic Sans MS"/>
          <w:i/>
          <w:sz w:val="28"/>
          <w:szCs w:val="24"/>
        </w:rPr>
      </w:pPr>
      <w:r w:rsidRPr="00E947CF">
        <w:rPr>
          <w:rFonts w:ascii="Comic Sans MS" w:hAnsi="Comic Sans MS"/>
          <w:sz w:val="28"/>
          <w:szCs w:val="24"/>
        </w:rPr>
        <w:t>STŘEDISKO SETKÁNÍ</w:t>
      </w:r>
    </w:p>
    <w:p w:rsidR="00895052" w:rsidRPr="00867D9C" w:rsidRDefault="008905CC" w:rsidP="008905CC">
      <w:pPr>
        <w:jc w:val="center"/>
        <w:rPr>
          <w:rFonts w:ascii="Comic Sans MS" w:hAnsi="Comic Sans MS"/>
          <w:i/>
          <w:sz w:val="36"/>
          <w:szCs w:val="28"/>
        </w:rPr>
      </w:pPr>
      <w:r w:rsidRPr="00867D9C">
        <w:rPr>
          <w:rFonts w:ascii="Comic Sans MS" w:hAnsi="Comic Sans MS"/>
          <w:i/>
          <w:sz w:val="36"/>
          <w:szCs w:val="28"/>
        </w:rPr>
        <w:t xml:space="preserve"> „Na koho září paprsek</w:t>
      </w:r>
      <w:r w:rsidR="00895052" w:rsidRPr="00867D9C">
        <w:rPr>
          <w:rFonts w:ascii="Comic Sans MS" w:hAnsi="Comic Sans MS"/>
          <w:i/>
          <w:sz w:val="36"/>
          <w:szCs w:val="28"/>
        </w:rPr>
        <w:t>? Na děti a jejich rodiny, aby se rozzářily.“</w:t>
      </w:r>
    </w:p>
    <w:p w:rsidR="00867D9C" w:rsidRDefault="00895052" w:rsidP="00867D9C">
      <w:pPr>
        <w:spacing w:after="0" w:line="240" w:lineRule="auto"/>
        <w:jc w:val="center"/>
        <w:rPr>
          <w:rFonts w:ascii="Comic Sans MS" w:hAnsi="Comic Sans MS"/>
          <w:b/>
          <w:sz w:val="30"/>
          <w:szCs w:val="30"/>
        </w:rPr>
      </w:pPr>
      <w:r w:rsidRPr="00E947CF">
        <w:rPr>
          <w:rFonts w:ascii="Comic Sans MS" w:hAnsi="Comic Sans MS"/>
          <w:b/>
          <w:sz w:val="30"/>
          <w:szCs w:val="30"/>
        </w:rPr>
        <w:t>STŘEDISKO SETKÁNÍ JE JEDNÍM Z NĚKOLIKA ČÁSTÍ DC PAPRSEK.</w:t>
      </w:r>
    </w:p>
    <w:p w:rsidR="0090051D" w:rsidRPr="00867D9C" w:rsidRDefault="00895052" w:rsidP="00867D9C">
      <w:pPr>
        <w:spacing w:after="0" w:line="240" w:lineRule="auto"/>
        <w:jc w:val="center"/>
        <w:rPr>
          <w:rFonts w:ascii="Comic Sans MS" w:hAnsi="Comic Sans MS"/>
          <w:b/>
          <w:sz w:val="12"/>
          <w:szCs w:val="12"/>
        </w:rPr>
      </w:pPr>
      <w:r w:rsidRPr="00867D9C">
        <w:rPr>
          <w:rFonts w:ascii="Comic Sans MS" w:hAnsi="Comic Sans MS"/>
          <w:b/>
          <w:sz w:val="12"/>
          <w:szCs w:val="12"/>
        </w:rPr>
        <w:t xml:space="preserve"> </w:t>
      </w:r>
    </w:p>
    <w:p w:rsidR="00895052" w:rsidRPr="00E947CF" w:rsidRDefault="00895052" w:rsidP="00867D9C">
      <w:pPr>
        <w:spacing w:after="0" w:line="240" w:lineRule="auto"/>
        <w:jc w:val="center"/>
        <w:rPr>
          <w:rFonts w:ascii="Comic Sans MS" w:hAnsi="Comic Sans MS"/>
          <w:b/>
          <w:sz w:val="30"/>
          <w:szCs w:val="30"/>
        </w:rPr>
      </w:pPr>
      <w:r w:rsidRPr="00E947CF">
        <w:rPr>
          <w:rFonts w:ascii="Comic Sans MS" w:hAnsi="Comic Sans MS"/>
          <w:b/>
          <w:sz w:val="30"/>
          <w:szCs w:val="30"/>
        </w:rPr>
        <w:t>SKLÁDÁ SE Z DENNÍHO STACIONÁŘE A CHRÁNĚNÉHO BYDLENÍ.</w:t>
      </w:r>
    </w:p>
    <w:p w:rsidR="00867D9C" w:rsidRDefault="00867D9C" w:rsidP="008905C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</w:p>
    <w:p w:rsidR="00895052" w:rsidRPr="0090051D" w:rsidRDefault="00895052" w:rsidP="008905CC">
      <w:pPr>
        <w:spacing w:after="0" w:line="240" w:lineRule="auto"/>
        <w:jc w:val="both"/>
        <w:rPr>
          <w:rFonts w:ascii="Comic Sans MS" w:eastAsia="Times New Roman" w:hAnsi="Comic Sans MS"/>
          <w:sz w:val="32"/>
          <w:szCs w:val="32"/>
          <w:lang w:eastAsia="cs-CZ"/>
        </w:rPr>
      </w:pPr>
      <w:r w:rsidRPr="0090051D">
        <w:rPr>
          <w:rFonts w:ascii="Comic Sans MS" w:hAnsi="Comic Sans MS"/>
          <w:b/>
          <w:sz w:val="32"/>
          <w:szCs w:val="32"/>
        </w:rPr>
        <w:t xml:space="preserve">Posláním </w:t>
      </w:r>
      <w:r w:rsidRPr="0090051D">
        <w:rPr>
          <w:rFonts w:ascii="Comic Sans MS" w:hAnsi="Comic Sans MS"/>
          <w:sz w:val="32"/>
          <w:szCs w:val="32"/>
        </w:rPr>
        <w:t>st</w:t>
      </w:r>
      <w:r w:rsidRPr="0090051D">
        <w:rPr>
          <w:rFonts w:ascii="Comic Sans MS" w:hAnsi="Comic Sans MS" w:cs="Cambria"/>
          <w:sz w:val="32"/>
          <w:szCs w:val="32"/>
        </w:rPr>
        <w:t>ř</w:t>
      </w:r>
      <w:r w:rsidRPr="0090051D">
        <w:rPr>
          <w:rFonts w:ascii="Comic Sans MS" w:hAnsi="Comic Sans MS"/>
          <w:sz w:val="32"/>
          <w:szCs w:val="32"/>
        </w:rPr>
        <w:t>ediska Setk</w:t>
      </w:r>
      <w:r w:rsidRPr="0090051D">
        <w:rPr>
          <w:rFonts w:ascii="Comic Sans MS" w:hAnsi="Comic Sans MS" w:cs="Papyrus"/>
          <w:sz w:val="32"/>
          <w:szCs w:val="32"/>
        </w:rPr>
        <w:t>á</w:t>
      </w:r>
      <w:r w:rsidRPr="0090051D">
        <w:rPr>
          <w:rFonts w:ascii="Comic Sans MS" w:hAnsi="Comic Sans MS"/>
          <w:sz w:val="32"/>
          <w:szCs w:val="32"/>
        </w:rPr>
        <w:t>n</w:t>
      </w:r>
      <w:r w:rsidRPr="0090051D">
        <w:rPr>
          <w:rFonts w:ascii="Comic Sans MS" w:hAnsi="Comic Sans MS" w:cs="Papyrus"/>
          <w:sz w:val="32"/>
          <w:szCs w:val="32"/>
        </w:rPr>
        <w:t>í</w:t>
      </w:r>
      <w:r w:rsidRPr="0090051D">
        <w:rPr>
          <w:rFonts w:ascii="Comic Sans MS" w:hAnsi="Comic Sans MS"/>
          <w:sz w:val="32"/>
          <w:szCs w:val="32"/>
        </w:rPr>
        <w:t xml:space="preserve"> </w:t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>je podpora rodin s d</w:t>
      </w:r>
      <w:r w:rsidRPr="0090051D">
        <w:rPr>
          <w:rFonts w:ascii="Comic Sans MS" w:eastAsia="Times New Roman" w:hAnsi="Comic Sans MS" w:cs="Cambria"/>
          <w:sz w:val="32"/>
          <w:szCs w:val="32"/>
          <w:lang w:eastAsia="cs-CZ"/>
        </w:rPr>
        <w:t>ě</w:t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>tmi nebo mlad</w:t>
      </w:r>
      <w:r w:rsidRPr="0090051D">
        <w:rPr>
          <w:rFonts w:ascii="Comic Sans MS" w:eastAsia="Times New Roman" w:hAnsi="Comic Sans MS" w:cs="Papyrus"/>
          <w:sz w:val="32"/>
          <w:szCs w:val="32"/>
          <w:lang w:eastAsia="cs-CZ"/>
        </w:rPr>
        <w:t>ý</w:t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>mi dosp</w:t>
      </w:r>
      <w:r w:rsidRPr="0090051D">
        <w:rPr>
          <w:rFonts w:ascii="Comic Sans MS" w:eastAsia="Times New Roman" w:hAnsi="Comic Sans MS" w:cs="Cambria"/>
          <w:sz w:val="32"/>
          <w:szCs w:val="32"/>
          <w:lang w:eastAsia="cs-CZ"/>
        </w:rPr>
        <w:t>ě</w:t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>l</w:t>
      </w:r>
      <w:r w:rsidRPr="0090051D">
        <w:rPr>
          <w:rFonts w:ascii="Comic Sans MS" w:eastAsia="Times New Roman" w:hAnsi="Comic Sans MS" w:cs="Papyrus"/>
          <w:sz w:val="32"/>
          <w:szCs w:val="32"/>
          <w:lang w:eastAsia="cs-CZ"/>
        </w:rPr>
        <w:t>ý</w:t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>mi s</w:t>
      </w:r>
      <w:r w:rsidRPr="0090051D">
        <w:rPr>
          <w:rFonts w:ascii="Comic Sans MS" w:eastAsia="Times New Roman" w:hAnsi="Comic Sans MS" w:cs="Papyrus"/>
          <w:sz w:val="32"/>
          <w:szCs w:val="32"/>
          <w:lang w:eastAsia="cs-CZ"/>
        </w:rPr>
        <w:t> </w:t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>kombinovan</w:t>
      </w:r>
      <w:r w:rsidRPr="0090051D">
        <w:rPr>
          <w:rFonts w:ascii="Comic Sans MS" w:eastAsia="Times New Roman" w:hAnsi="Comic Sans MS" w:cs="Papyrus"/>
          <w:sz w:val="32"/>
          <w:szCs w:val="32"/>
          <w:lang w:eastAsia="cs-CZ"/>
        </w:rPr>
        <w:t>ý</w:t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>m posti</w:t>
      </w:r>
      <w:r w:rsidRPr="0090051D">
        <w:rPr>
          <w:rFonts w:ascii="Comic Sans MS" w:eastAsia="Times New Roman" w:hAnsi="Comic Sans MS" w:cs="Cambria"/>
          <w:sz w:val="32"/>
          <w:szCs w:val="32"/>
          <w:lang w:eastAsia="cs-CZ"/>
        </w:rPr>
        <w:t>ž</w:t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>en</w:t>
      </w:r>
      <w:r w:rsidRPr="0090051D">
        <w:rPr>
          <w:rFonts w:ascii="Comic Sans MS" w:eastAsia="Times New Roman" w:hAnsi="Comic Sans MS" w:cs="Papyrus"/>
          <w:sz w:val="32"/>
          <w:szCs w:val="32"/>
          <w:lang w:eastAsia="cs-CZ"/>
        </w:rPr>
        <w:t>í</w:t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>m, zlep</w:t>
      </w:r>
      <w:r w:rsidRPr="0090051D">
        <w:rPr>
          <w:rFonts w:ascii="Comic Sans MS" w:eastAsia="Times New Roman" w:hAnsi="Comic Sans MS" w:cs="Papyrus"/>
          <w:sz w:val="32"/>
          <w:szCs w:val="32"/>
          <w:lang w:eastAsia="cs-CZ"/>
        </w:rPr>
        <w:t>š</w:t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>ov</w:t>
      </w:r>
      <w:r w:rsidRPr="0090051D">
        <w:rPr>
          <w:rFonts w:ascii="Comic Sans MS" w:eastAsia="Times New Roman" w:hAnsi="Comic Sans MS" w:cs="Papyrus"/>
          <w:sz w:val="32"/>
          <w:szCs w:val="32"/>
          <w:lang w:eastAsia="cs-CZ"/>
        </w:rPr>
        <w:t>á</w:t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>n</w:t>
      </w:r>
      <w:r w:rsidRPr="0090051D">
        <w:rPr>
          <w:rFonts w:ascii="Comic Sans MS" w:eastAsia="Times New Roman" w:hAnsi="Comic Sans MS" w:cs="Papyrus"/>
          <w:sz w:val="32"/>
          <w:szCs w:val="32"/>
          <w:lang w:eastAsia="cs-CZ"/>
        </w:rPr>
        <w:t>í</w:t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 xml:space="preserve"> kvality jejich </w:t>
      </w:r>
      <w:r w:rsidRPr="0090051D">
        <w:rPr>
          <w:rFonts w:ascii="Comic Sans MS" w:eastAsia="Times New Roman" w:hAnsi="Comic Sans MS" w:cs="Cambria"/>
          <w:sz w:val="32"/>
          <w:szCs w:val="32"/>
          <w:lang w:eastAsia="cs-CZ"/>
        </w:rPr>
        <w:t>ž</w:t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>ivota, v</w:t>
      </w:r>
      <w:r w:rsidRPr="0090051D">
        <w:rPr>
          <w:rFonts w:ascii="Comic Sans MS" w:eastAsia="Times New Roman" w:hAnsi="Comic Sans MS" w:cs="Cambria"/>
          <w:sz w:val="32"/>
          <w:szCs w:val="32"/>
          <w:lang w:eastAsia="cs-CZ"/>
        </w:rPr>
        <w:t>č</w:t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>etn</w:t>
      </w:r>
      <w:r w:rsidRPr="0090051D">
        <w:rPr>
          <w:rFonts w:ascii="Comic Sans MS" w:eastAsia="Times New Roman" w:hAnsi="Comic Sans MS" w:cs="Cambria"/>
          <w:sz w:val="32"/>
          <w:szCs w:val="32"/>
          <w:lang w:eastAsia="cs-CZ"/>
        </w:rPr>
        <w:t>ě</w:t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 xml:space="preserve"> za</w:t>
      </w:r>
      <w:r w:rsidRPr="0090051D">
        <w:rPr>
          <w:rFonts w:ascii="Comic Sans MS" w:eastAsia="Times New Roman" w:hAnsi="Comic Sans MS" w:cs="Cambria"/>
          <w:sz w:val="32"/>
          <w:szCs w:val="32"/>
          <w:lang w:eastAsia="cs-CZ"/>
        </w:rPr>
        <w:t>č</w:t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>le</w:t>
      </w:r>
      <w:r w:rsidRPr="0090051D">
        <w:rPr>
          <w:rFonts w:ascii="Comic Sans MS" w:eastAsia="Times New Roman" w:hAnsi="Comic Sans MS" w:cs="Cambria"/>
          <w:sz w:val="32"/>
          <w:szCs w:val="32"/>
          <w:lang w:eastAsia="cs-CZ"/>
        </w:rPr>
        <w:t>ň</w:t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>ov</w:t>
      </w:r>
      <w:r w:rsidRPr="0090051D">
        <w:rPr>
          <w:rFonts w:ascii="Comic Sans MS" w:eastAsia="Times New Roman" w:hAnsi="Comic Sans MS" w:cs="Papyrus"/>
          <w:sz w:val="32"/>
          <w:szCs w:val="32"/>
          <w:lang w:eastAsia="cs-CZ"/>
        </w:rPr>
        <w:t>á</w:t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>n</w:t>
      </w:r>
      <w:r w:rsidRPr="0090051D">
        <w:rPr>
          <w:rFonts w:ascii="Comic Sans MS" w:eastAsia="Times New Roman" w:hAnsi="Comic Sans MS" w:cs="Papyrus"/>
          <w:sz w:val="32"/>
          <w:szCs w:val="32"/>
          <w:lang w:eastAsia="cs-CZ"/>
        </w:rPr>
        <w:t>í</w:t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 xml:space="preserve"> do soci</w:t>
      </w:r>
      <w:r w:rsidRPr="0090051D">
        <w:rPr>
          <w:rFonts w:ascii="Comic Sans MS" w:eastAsia="Times New Roman" w:hAnsi="Comic Sans MS" w:cs="Papyrus"/>
          <w:sz w:val="32"/>
          <w:szCs w:val="32"/>
          <w:lang w:eastAsia="cs-CZ"/>
        </w:rPr>
        <w:t>á</w:t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>ln</w:t>
      </w:r>
      <w:r w:rsidRPr="0090051D">
        <w:rPr>
          <w:rFonts w:ascii="Comic Sans MS" w:eastAsia="Times New Roman" w:hAnsi="Comic Sans MS" w:cs="Papyrus"/>
          <w:sz w:val="32"/>
          <w:szCs w:val="32"/>
          <w:lang w:eastAsia="cs-CZ"/>
        </w:rPr>
        <w:t>í</w:t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>ho prost</w:t>
      </w:r>
      <w:r w:rsidRPr="0090051D">
        <w:rPr>
          <w:rFonts w:ascii="Comic Sans MS" w:eastAsia="Times New Roman" w:hAnsi="Comic Sans MS" w:cs="Cambria"/>
          <w:sz w:val="32"/>
          <w:szCs w:val="32"/>
          <w:lang w:eastAsia="cs-CZ"/>
        </w:rPr>
        <w:t>ř</w:t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>ed</w:t>
      </w:r>
      <w:r w:rsidRPr="0090051D">
        <w:rPr>
          <w:rFonts w:ascii="Comic Sans MS" w:eastAsia="Times New Roman" w:hAnsi="Comic Sans MS" w:cs="Papyrus"/>
          <w:sz w:val="32"/>
          <w:szCs w:val="32"/>
          <w:lang w:eastAsia="cs-CZ"/>
        </w:rPr>
        <w:t>í</w:t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 xml:space="preserve">. </w:t>
      </w:r>
    </w:p>
    <w:p w:rsidR="00597F86" w:rsidRPr="0090051D" w:rsidRDefault="00597F86" w:rsidP="008905CC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Adobe Naskh Medium"/>
          <w:sz w:val="32"/>
          <w:szCs w:val="32"/>
          <w:lang w:eastAsia="cs-CZ"/>
        </w:rPr>
      </w:pPr>
      <w:r w:rsidRPr="0090051D">
        <w:rPr>
          <w:rFonts w:ascii="Comic Sans MS" w:eastAsia="Times New Roman" w:hAnsi="Comic Sans MS" w:cs="Adobe Naskh Medium"/>
          <w:sz w:val="32"/>
          <w:szCs w:val="32"/>
          <w:lang w:eastAsia="cs-CZ"/>
        </w:rPr>
        <w:t>Cílovou skupinu tvo</w:t>
      </w:r>
      <w:r w:rsidRPr="0090051D">
        <w:rPr>
          <w:rFonts w:ascii="Comic Sans MS" w:eastAsia="Times New Roman" w:hAnsi="Comic Sans MS" w:cs="Calibri"/>
          <w:sz w:val="32"/>
          <w:szCs w:val="32"/>
          <w:lang w:eastAsia="cs-CZ"/>
        </w:rPr>
        <w:t>ř</w:t>
      </w:r>
      <w:r w:rsidRPr="0090051D">
        <w:rPr>
          <w:rFonts w:ascii="Comic Sans MS" w:eastAsia="Times New Roman" w:hAnsi="Comic Sans MS" w:cs="Adobe Naskh Medium"/>
          <w:sz w:val="32"/>
          <w:szCs w:val="32"/>
          <w:lang w:eastAsia="cs-CZ"/>
        </w:rPr>
        <w:t>í d</w:t>
      </w:r>
      <w:r w:rsidRPr="0090051D">
        <w:rPr>
          <w:rFonts w:ascii="Comic Sans MS" w:eastAsia="Times New Roman" w:hAnsi="Comic Sans MS" w:cs="Calibri"/>
          <w:sz w:val="32"/>
          <w:szCs w:val="32"/>
          <w:lang w:eastAsia="cs-CZ"/>
        </w:rPr>
        <w:t>ě</w:t>
      </w:r>
      <w:r w:rsidRPr="0090051D">
        <w:rPr>
          <w:rFonts w:ascii="Comic Sans MS" w:eastAsia="Times New Roman" w:hAnsi="Comic Sans MS" w:cs="Adobe Naskh Medium"/>
          <w:sz w:val="32"/>
          <w:szCs w:val="32"/>
          <w:lang w:eastAsia="cs-CZ"/>
        </w:rPr>
        <w:t>ti a mladí dosp</w:t>
      </w:r>
      <w:r w:rsidRPr="0090051D">
        <w:rPr>
          <w:rFonts w:ascii="Comic Sans MS" w:eastAsia="Times New Roman" w:hAnsi="Comic Sans MS" w:cs="Calibri"/>
          <w:sz w:val="32"/>
          <w:szCs w:val="32"/>
          <w:lang w:eastAsia="cs-CZ"/>
        </w:rPr>
        <w:t>ě</w:t>
      </w:r>
      <w:r w:rsidRPr="0090051D">
        <w:rPr>
          <w:rFonts w:ascii="Comic Sans MS" w:eastAsia="Times New Roman" w:hAnsi="Comic Sans MS" w:cs="Adobe Naskh Medium"/>
          <w:sz w:val="32"/>
          <w:szCs w:val="32"/>
          <w:lang w:eastAsia="cs-CZ"/>
        </w:rPr>
        <w:t>lí s kombinovaným postižením (mentální postižení je kombinováno s postižením smyslovým, t</w:t>
      </w:r>
      <w:r w:rsidRPr="0090051D">
        <w:rPr>
          <w:rFonts w:ascii="Comic Sans MS" w:eastAsia="Times New Roman" w:hAnsi="Comic Sans MS" w:cs="Calibri"/>
          <w:sz w:val="32"/>
          <w:szCs w:val="32"/>
          <w:lang w:eastAsia="cs-CZ"/>
        </w:rPr>
        <w:t>ě</w:t>
      </w:r>
      <w:r w:rsidRPr="0090051D">
        <w:rPr>
          <w:rFonts w:ascii="Comic Sans MS" w:eastAsia="Times New Roman" w:hAnsi="Comic Sans MS" w:cs="Adobe Naskh Medium"/>
          <w:sz w:val="32"/>
          <w:szCs w:val="32"/>
          <w:lang w:eastAsia="cs-CZ"/>
        </w:rPr>
        <w:t>lesným, poruchami socializace a komunikace), kte</w:t>
      </w:r>
      <w:r w:rsidRPr="0090051D">
        <w:rPr>
          <w:rFonts w:ascii="Comic Sans MS" w:eastAsia="Times New Roman" w:hAnsi="Comic Sans MS" w:cs="Calibri"/>
          <w:sz w:val="32"/>
          <w:szCs w:val="32"/>
          <w:lang w:eastAsia="cs-CZ"/>
        </w:rPr>
        <w:t>ř</w:t>
      </w:r>
      <w:r w:rsidRPr="0090051D">
        <w:rPr>
          <w:rFonts w:ascii="Comic Sans MS" w:eastAsia="Times New Roman" w:hAnsi="Comic Sans MS" w:cs="Adobe Naskh Medium"/>
          <w:sz w:val="32"/>
          <w:szCs w:val="32"/>
          <w:lang w:eastAsia="cs-CZ"/>
        </w:rPr>
        <w:t>í se nacházejí v nep</w:t>
      </w:r>
      <w:r w:rsidRPr="0090051D">
        <w:rPr>
          <w:rFonts w:ascii="Comic Sans MS" w:eastAsia="Times New Roman" w:hAnsi="Comic Sans MS" w:cs="Calibri"/>
          <w:sz w:val="32"/>
          <w:szCs w:val="32"/>
          <w:lang w:eastAsia="cs-CZ"/>
        </w:rPr>
        <w:t>ř</w:t>
      </w:r>
      <w:r w:rsidRPr="0090051D">
        <w:rPr>
          <w:rFonts w:ascii="Comic Sans MS" w:eastAsia="Times New Roman" w:hAnsi="Comic Sans MS" w:cs="Adobe Naskh Medium"/>
          <w:sz w:val="32"/>
          <w:szCs w:val="32"/>
          <w:lang w:eastAsia="cs-CZ"/>
        </w:rPr>
        <w:t>íznivé sociální situaci.</w:t>
      </w:r>
    </w:p>
    <w:p w:rsidR="00597F86" w:rsidRPr="0090051D" w:rsidRDefault="00597F86" w:rsidP="008905CC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/>
          <w:sz w:val="32"/>
          <w:szCs w:val="32"/>
          <w:lang w:eastAsia="cs-CZ"/>
        </w:rPr>
      </w:pPr>
      <w:r w:rsidRPr="0090051D">
        <w:rPr>
          <w:rFonts w:ascii="Comic Sans MS" w:eastAsia="Times New Roman" w:hAnsi="Comic Sans MS"/>
          <w:bCs/>
          <w:sz w:val="32"/>
          <w:szCs w:val="32"/>
          <w:lang w:eastAsia="cs-CZ"/>
        </w:rPr>
        <w:t>Uživateli našich služeb jsou děti ve věku od 3 do 18 let věku</w:t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 xml:space="preserve"> plnící si povinnou školní docházku v rámci střediska Setkání. </w:t>
      </w:r>
      <w:r w:rsidRPr="0090051D">
        <w:rPr>
          <w:rFonts w:ascii="Comic Sans MS" w:eastAsia="Times New Roman" w:hAnsi="Comic Sans MS"/>
          <w:bCs/>
          <w:sz w:val="32"/>
          <w:szCs w:val="32"/>
          <w:lang w:eastAsia="cs-CZ"/>
        </w:rPr>
        <w:t>Druhou skupinu tvoří uživatelé od 18 do 35 let</w:t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 xml:space="preserve">, kteří ukončili povinnou školní docházku  a vytvořili společenství mladých dospělých, pro které naše středisko poskytuje služby odpovídající jejich věkové skupině. </w:t>
      </w:r>
    </w:p>
    <w:p w:rsidR="00597F86" w:rsidRPr="0090051D" w:rsidRDefault="00597F86" w:rsidP="008905CC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/>
          <w:sz w:val="32"/>
          <w:szCs w:val="32"/>
          <w:lang w:eastAsia="cs-CZ"/>
        </w:rPr>
      </w:pPr>
      <w:r w:rsidRPr="0090051D">
        <w:rPr>
          <w:rFonts w:ascii="Comic Sans MS" w:eastAsia="Times New Roman" w:hAnsi="Comic Sans MS"/>
          <w:b/>
          <w:bCs/>
          <w:sz w:val="32"/>
          <w:szCs w:val="32"/>
          <w:lang w:eastAsia="cs-CZ"/>
        </w:rPr>
        <w:t>Kapacita</w:t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 xml:space="preserve"> denního stacionáře střediska Setkání  je 15 uživatelů. Provoz stacionáře je zajištěn </w:t>
      </w:r>
      <w:r w:rsidR="00CF0257">
        <w:rPr>
          <w:rFonts w:ascii="Comic Sans MS" w:eastAsia="Times New Roman" w:hAnsi="Comic Sans MS"/>
          <w:sz w:val="32"/>
          <w:szCs w:val="32"/>
          <w:lang w:eastAsia="cs-CZ"/>
        </w:rPr>
        <w:br/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>od 7:00 do 16:30</w:t>
      </w:r>
      <w:r w:rsidR="00867D9C">
        <w:rPr>
          <w:rFonts w:ascii="Comic Sans MS" w:eastAsia="Times New Roman" w:hAnsi="Comic Sans MS"/>
          <w:sz w:val="32"/>
          <w:szCs w:val="32"/>
          <w:lang w:eastAsia="cs-CZ"/>
        </w:rPr>
        <w:t xml:space="preserve"> </w:t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>hod</w:t>
      </w:r>
      <w:r w:rsidR="00867D9C">
        <w:rPr>
          <w:rFonts w:ascii="Comic Sans MS" w:eastAsia="Times New Roman" w:hAnsi="Comic Sans MS"/>
          <w:sz w:val="32"/>
          <w:szCs w:val="32"/>
          <w:lang w:eastAsia="cs-CZ"/>
        </w:rPr>
        <w:t>.</w:t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 xml:space="preserve"> a naši uživatelé jsou zde rozděleni do dvou pobytových místností. Každému jedinci se snažíme poskytovat služby odpovídající jeho mentálnímu i fyzickému věku. Kapacita chráněného bydlení jsou 4 klienti.</w:t>
      </w:r>
    </w:p>
    <w:p w:rsidR="00597F86" w:rsidRPr="0090051D" w:rsidRDefault="00597F86" w:rsidP="008905CC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/>
          <w:sz w:val="32"/>
          <w:szCs w:val="32"/>
          <w:lang w:eastAsia="cs-CZ"/>
        </w:rPr>
      </w:pPr>
      <w:r w:rsidRPr="0090051D">
        <w:rPr>
          <w:rFonts w:ascii="Comic Sans MS" w:eastAsia="Times New Roman" w:hAnsi="Comic Sans MS"/>
          <w:b/>
          <w:bCs/>
          <w:sz w:val="32"/>
          <w:szCs w:val="32"/>
          <w:lang w:eastAsia="cs-CZ"/>
        </w:rPr>
        <w:t>Základem denního stacioná</w:t>
      </w:r>
      <w:r w:rsidRPr="0090051D">
        <w:rPr>
          <w:rFonts w:ascii="Comic Sans MS" w:eastAsia="Times New Roman" w:hAnsi="Comic Sans MS" w:cs="Cambria"/>
          <w:b/>
          <w:bCs/>
          <w:sz w:val="32"/>
          <w:szCs w:val="32"/>
          <w:lang w:eastAsia="cs-CZ"/>
        </w:rPr>
        <w:t>ř</w:t>
      </w:r>
      <w:r w:rsidRPr="0090051D">
        <w:rPr>
          <w:rFonts w:ascii="Comic Sans MS" w:eastAsia="Times New Roman" w:hAnsi="Comic Sans MS"/>
          <w:b/>
          <w:bCs/>
          <w:sz w:val="32"/>
          <w:szCs w:val="32"/>
          <w:lang w:eastAsia="cs-CZ"/>
        </w:rPr>
        <w:t xml:space="preserve">e </w:t>
      </w:r>
      <w:r w:rsidRPr="0090051D">
        <w:rPr>
          <w:rFonts w:ascii="Comic Sans MS" w:eastAsia="Times New Roman" w:hAnsi="Comic Sans MS"/>
          <w:bCs/>
          <w:sz w:val="32"/>
          <w:szCs w:val="32"/>
          <w:lang w:eastAsia="cs-CZ"/>
        </w:rPr>
        <w:t>je</w:t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 xml:space="preserve"> týmová  pé</w:t>
      </w:r>
      <w:r w:rsidRPr="0090051D">
        <w:rPr>
          <w:rFonts w:ascii="Comic Sans MS" w:eastAsia="Times New Roman" w:hAnsi="Comic Sans MS" w:cs="Cambria"/>
          <w:sz w:val="32"/>
          <w:szCs w:val="32"/>
          <w:lang w:eastAsia="cs-CZ"/>
        </w:rPr>
        <w:t>č</w:t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>e v</w:t>
      </w:r>
      <w:r w:rsidRPr="0090051D">
        <w:rPr>
          <w:rFonts w:ascii="Comic Sans MS" w:eastAsia="Times New Roman" w:hAnsi="Comic Sans MS" w:cs="Tempus Sans ITC"/>
          <w:sz w:val="32"/>
          <w:szCs w:val="32"/>
          <w:lang w:eastAsia="cs-CZ"/>
        </w:rPr>
        <w:t>ý</w:t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>chovn</w:t>
      </w:r>
      <w:r w:rsidRPr="0090051D">
        <w:rPr>
          <w:rFonts w:ascii="Comic Sans MS" w:eastAsia="Times New Roman" w:hAnsi="Comic Sans MS" w:cs="Cambria"/>
          <w:sz w:val="32"/>
          <w:szCs w:val="32"/>
          <w:lang w:eastAsia="cs-CZ"/>
        </w:rPr>
        <w:t>ě</w:t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 xml:space="preserve"> vzd</w:t>
      </w:r>
      <w:r w:rsidRPr="0090051D">
        <w:rPr>
          <w:rFonts w:ascii="Comic Sans MS" w:eastAsia="Times New Roman" w:hAnsi="Comic Sans MS" w:cs="Cambria"/>
          <w:sz w:val="32"/>
          <w:szCs w:val="32"/>
          <w:lang w:eastAsia="cs-CZ"/>
        </w:rPr>
        <w:t>ě</w:t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>l</w:t>
      </w:r>
      <w:r w:rsidRPr="0090051D">
        <w:rPr>
          <w:rFonts w:ascii="Comic Sans MS" w:eastAsia="Times New Roman" w:hAnsi="Comic Sans MS" w:cs="Tempus Sans ITC"/>
          <w:sz w:val="32"/>
          <w:szCs w:val="32"/>
          <w:lang w:eastAsia="cs-CZ"/>
        </w:rPr>
        <w:t>á</w:t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>vac</w:t>
      </w:r>
      <w:r w:rsidRPr="0090051D">
        <w:rPr>
          <w:rFonts w:ascii="Comic Sans MS" w:eastAsia="Times New Roman" w:hAnsi="Comic Sans MS" w:cs="Tempus Sans ITC"/>
          <w:sz w:val="32"/>
          <w:szCs w:val="32"/>
          <w:lang w:eastAsia="cs-CZ"/>
        </w:rPr>
        <w:t>í</w:t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>, zdravotn</w:t>
      </w:r>
      <w:r w:rsidRPr="0090051D">
        <w:rPr>
          <w:rFonts w:ascii="Comic Sans MS" w:eastAsia="Times New Roman" w:hAnsi="Comic Sans MS" w:cs="Tempus Sans ITC"/>
          <w:sz w:val="32"/>
          <w:szCs w:val="32"/>
          <w:lang w:eastAsia="cs-CZ"/>
        </w:rPr>
        <w:t>í</w:t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 xml:space="preserve"> a soci</w:t>
      </w:r>
      <w:r w:rsidRPr="0090051D">
        <w:rPr>
          <w:rFonts w:ascii="Comic Sans MS" w:eastAsia="Times New Roman" w:hAnsi="Comic Sans MS" w:cs="Tempus Sans ITC"/>
          <w:sz w:val="32"/>
          <w:szCs w:val="32"/>
          <w:lang w:eastAsia="cs-CZ"/>
        </w:rPr>
        <w:t>á</w:t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>ln</w:t>
      </w:r>
      <w:r w:rsidRPr="0090051D">
        <w:rPr>
          <w:rFonts w:ascii="Comic Sans MS" w:eastAsia="Times New Roman" w:hAnsi="Comic Sans MS" w:cs="Tempus Sans ITC"/>
          <w:sz w:val="32"/>
          <w:szCs w:val="32"/>
          <w:lang w:eastAsia="cs-CZ"/>
        </w:rPr>
        <w:t>í</w:t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>, dopln</w:t>
      </w:r>
      <w:r w:rsidRPr="0090051D">
        <w:rPr>
          <w:rFonts w:ascii="Comic Sans MS" w:eastAsia="Times New Roman" w:hAnsi="Comic Sans MS" w:cs="Cambria"/>
          <w:sz w:val="32"/>
          <w:szCs w:val="32"/>
          <w:lang w:eastAsia="cs-CZ"/>
        </w:rPr>
        <w:t>ě</w:t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>n</w:t>
      </w:r>
      <w:r w:rsidRPr="0090051D">
        <w:rPr>
          <w:rFonts w:ascii="Comic Sans MS" w:eastAsia="Times New Roman" w:hAnsi="Comic Sans MS" w:cs="Tempus Sans ITC"/>
          <w:sz w:val="32"/>
          <w:szCs w:val="32"/>
          <w:lang w:eastAsia="cs-CZ"/>
        </w:rPr>
        <w:t>á</w:t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 xml:space="preserve"> </w:t>
      </w:r>
      <w:r w:rsidR="00867D9C">
        <w:rPr>
          <w:rFonts w:ascii="Comic Sans MS" w:eastAsia="Times New Roman" w:hAnsi="Comic Sans MS"/>
          <w:sz w:val="32"/>
          <w:szCs w:val="32"/>
          <w:lang w:eastAsia="cs-CZ"/>
        </w:rPr>
        <w:br/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>o odbornou p</w:t>
      </w:r>
      <w:r w:rsidRPr="0090051D">
        <w:rPr>
          <w:rFonts w:ascii="Comic Sans MS" w:eastAsia="Times New Roman" w:hAnsi="Comic Sans MS" w:cs="Tempus Sans ITC"/>
          <w:sz w:val="32"/>
          <w:szCs w:val="32"/>
          <w:lang w:eastAsia="cs-CZ"/>
        </w:rPr>
        <w:t>é</w:t>
      </w:r>
      <w:r w:rsidRPr="0090051D">
        <w:rPr>
          <w:rFonts w:ascii="Comic Sans MS" w:eastAsia="Times New Roman" w:hAnsi="Comic Sans MS" w:cs="Cambria"/>
          <w:sz w:val="32"/>
          <w:szCs w:val="32"/>
          <w:lang w:eastAsia="cs-CZ"/>
        </w:rPr>
        <w:t>č</w:t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>i psychologickou, logopedickou, speci</w:t>
      </w:r>
      <w:r w:rsidRPr="0090051D">
        <w:rPr>
          <w:rFonts w:ascii="Comic Sans MS" w:eastAsia="Times New Roman" w:hAnsi="Comic Sans MS" w:cs="Tempus Sans ITC"/>
          <w:sz w:val="32"/>
          <w:szCs w:val="32"/>
          <w:lang w:eastAsia="cs-CZ"/>
        </w:rPr>
        <w:t>á</w:t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>ln</w:t>
      </w:r>
      <w:r w:rsidRPr="0090051D">
        <w:rPr>
          <w:rFonts w:ascii="Comic Sans MS" w:eastAsia="Times New Roman" w:hAnsi="Comic Sans MS" w:cs="Cambria"/>
          <w:sz w:val="32"/>
          <w:szCs w:val="32"/>
          <w:lang w:eastAsia="cs-CZ"/>
        </w:rPr>
        <w:t>ě</w:t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>-pedagogickou,</w:t>
      </w:r>
      <w:r w:rsidRPr="0090051D">
        <w:rPr>
          <w:rFonts w:ascii="Comic Sans MS" w:eastAsia="Times New Roman" w:hAnsi="Comic Sans MS" w:cs="Tempus Sans ITC"/>
          <w:sz w:val="32"/>
          <w:szCs w:val="32"/>
          <w:lang w:eastAsia="cs-CZ"/>
        </w:rPr>
        <w:t> </w:t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 xml:space="preserve"> fyzioterapeutickou a terapi</w:t>
      </w:r>
      <w:r w:rsidRPr="0090051D">
        <w:rPr>
          <w:rFonts w:ascii="Comic Sans MS" w:eastAsia="Times New Roman" w:hAnsi="Comic Sans MS" w:cs="Tempus Sans ITC"/>
          <w:sz w:val="32"/>
          <w:szCs w:val="32"/>
          <w:lang w:eastAsia="cs-CZ"/>
        </w:rPr>
        <w:t>í</w:t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 xml:space="preserve"> dle Montessori a soci</w:t>
      </w:r>
      <w:r w:rsidRPr="0090051D">
        <w:rPr>
          <w:rFonts w:ascii="Comic Sans MS" w:eastAsia="Times New Roman" w:hAnsi="Comic Sans MS" w:cs="Tempus Sans ITC"/>
          <w:sz w:val="32"/>
          <w:szCs w:val="32"/>
          <w:lang w:eastAsia="cs-CZ"/>
        </w:rPr>
        <w:t>á</w:t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>ln</w:t>
      </w:r>
      <w:r w:rsidRPr="0090051D">
        <w:rPr>
          <w:rFonts w:ascii="Comic Sans MS" w:eastAsia="Times New Roman" w:hAnsi="Comic Sans MS" w:cs="Cambria"/>
          <w:sz w:val="32"/>
          <w:szCs w:val="32"/>
          <w:lang w:eastAsia="cs-CZ"/>
        </w:rPr>
        <w:t>ě</w:t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 xml:space="preserve"> poradenskou.</w:t>
      </w:r>
    </w:p>
    <w:p w:rsidR="00DF213B" w:rsidRPr="0090051D" w:rsidRDefault="00597F86" w:rsidP="008905CC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/>
          <w:sz w:val="32"/>
          <w:szCs w:val="32"/>
          <w:lang w:eastAsia="cs-CZ"/>
        </w:rPr>
      </w:pPr>
      <w:r w:rsidRPr="0090051D">
        <w:rPr>
          <w:rFonts w:ascii="Comic Sans MS" w:eastAsia="Times New Roman" w:hAnsi="Comic Sans MS"/>
          <w:sz w:val="32"/>
          <w:szCs w:val="32"/>
          <w:lang w:eastAsia="cs-CZ"/>
        </w:rPr>
        <w:t>Nabízíme také aktivizační činnosti nehrazené (hudební, pohybová a výtvarná výchova, divadelní dílny, „kavárna“) a hrazené (canisterapie, hipoterapie, plavání, cvičení ve vířivé vaně a návštěva solné jeskyně).</w:t>
      </w:r>
      <w:r w:rsidR="00DF213B" w:rsidRPr="0090051D">
        <w:rPr>
          <w:rFonts w:ascii="Comic Sans MS" w:eastAsia="Times New Roman" w:hAnsi="Comic Sans MS"/>
          <w:sz w:val="32"/>
          <w:szCs w:val="32"/>
          <w:lang w:eastAsia="cs-CZ"/>
        </w:rPr>
        <w:t xml:space="preserve"> </w:t>
      </w:r>
      <w:r w:rsidRPr="0090051D">
        <w:rPr>
          <w:rFonts w:ascii="Comic Sans MS" w:eastAsia="Times New Roman" w:hAnsi="Comic Sans MS"/>
          <w:sz w:val="32"/>
          <w:szCs w:val="32"/>
          <w:lang w:eastAsia="cs-CZ"/>
        </w:rPr>
        <w:t>1x ročně vyjíždíme na rehabilitační pobyt v přírodě.</w:t>
      </w:r>
    </w:p>
    <w:p w:rsidR="00597F86" w:rsidRPr="00867D9C" w:rsidRDefault="00B43F3A" w:rsidP="008905CC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/>
          <w:b/>
          <w:sz w:val="36"/>
          <w:szCs w:val="32"/>
          <w:lang w:eastAsia="cs-CZ"/>
        </w:rPr>
      </w:pPr>
      <w:hyperlink r:id="rId4" w:history="1">
        <w:r w:rsidR="00597F86" w:rsidRPr="00867D9C">
          <w:rPr>
            <w:rStyle w:val="Hypertextovodkaz"/>
            <w:rFonts w:ascii="Comic Sans MS" w:eastAsia="Times New Roman" w:hAnsi="Comic Sans MS"/>
            <w:b/>
            <w:sz w:val="36"/>
            <w:szCs w:val="32"/>
            <w:lang w:eastAsia="cs-CZ"/>
          </w:rPr>
          <w:t>www.dcpaprsek.org</w:t>
        </w:r>
      </w:hyperlink>
    </w:p>
    <w:p w:rsidR="00597F86" w:rsidRPr="00867D9C" w:rsidRDefault="00597F86" w:rsidP="008905CC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/>
          <w:b/>
          <w:sz w:val="36"/>
          <w:szCs w:val="32"/>
          <w:lang w:eastAsia="cs-CZ"/>
        </w:rPr>
      </w:pPr>
      <w:r w:rsidRPr="00867D9C">
        <w:rPr>
          <w:rFonts w:ascii="Comic Sans MS" w:eastAsia="Times New Roman" w:hAnsi="Comic Sans MS"/>
          <w:b/>
          <w:sz w:val="36"/>
          <w:szCs w:val="32"/>
          <w:lang w:eastAsia="cs-CZ"/>
        </w:rPr>
        <w:t>Občanské sdružení Paprskovec</w:t>
      </w:r>
    </w:p>
    <w:p w:rsidR="00597F86" w:rsidRPr="0090051D" w:rsidRDefault="00597F86" w:rsidP="008905CC">
      <w:pPr>
        <w:spacing w:before="100" w:beforeAutospacing="1" w:after="100" w:afterAutospacing="1" w:line="240" w:lineRule="auto"/>
        <w:jc w:val="both"/>
        <w:rPr>
          <w:rFonts w:ascii="Comic Sans MS" w:hAnsi="Comic Sans MS"/>
          <w:sz w:val="32"/>
          <w:szCs w:val="32"/>
        </w:rPr>
      </w:pPr>
      <w:r w:rsidRPr="0090051D">
        <w:rPr>
          <w:rFonts w:ascii="Comic Sans MS" w:hAnsi="Comic Sans MS"/>
          <w:b/>
          <w:sz w:val="32"/>
          <w:szCs w:val="32"/>
        </w:rPr>
        <w:t xml:space="preserve">Paprskovec </w:t>
      </w:r>
      <w:r w:rsidRPr="0090051D">
        <w:rPr>
          <w:rFonts w:ascii="Comic Sans MS" w:hAnsi="Comic Sans MS"/>
          <w:sz w:val="32"/>
          <w:szCs w:val="32"/>
        </w:rPr>
        <w:t>je občanské sdružení založené v listopadu roku 2010. Zakládající členové jsou zaměstnanci DC Paprsek, rodiče a přátelé klientů střediska Setkání.</w:t>
      </w:r>
    </w:p>
    <w:p w:rsidR="00597F86" w:rsidRPr="0090051D" w:rsidRDefault="00597F86" w:rsidP="00CF0257">
      <w:pPr>
        <w:spacing w:before="100" w:beforeAutospacing="1" w:after="100" w:afterAutospacing="1" w:line="240" w:lineRule="auto"/>
        <w:jc w:val="both"/>
        <w:rPr>
          <w:rFonts w:ascii="Comic Sans MS" w:hAnsi="Comic Sans MS"/>
          <w:sz w:val="32"/>
          <w:szCs w:val="32"/>
        </w:rPr>
      </w:pPr>
      <w:r w:rsidRPr="0090051D">
        <w:rPr>
          <w:rFonts w:ascii="Comic Sans MS" w:hAnsi="Comic Sans MS"/>
          <w:sz w:val="32"/>
          <w:szCs w:val="32"/>
        </w:rPr>
        <w:t xml:space="preserve">Cílem OS Paprskovec je zlepšit kvalitu života lidí se speciálními potřebami. K naplnění svého </w:t>
      </w:r>
      <w:r w:rsidR="00CF0257">
        <w:rPr>
          <w:rFonts w:ascii="Comic Sans MS" w:hAnsi="Comic Sans MS"/>
          <w:sz w:val="32"/>
          <w:szCs w:val="32"/>
        </w:rPr>
        <w:br/>
      </w:r>
      <w:r w:rsidRPr="0090051D">
        <w:rPr>
          <w:rFonts w:ascii="Comic Sans MS" w:hAnsi="Comic Sans MS"/>
          <w:sz w:val="32"/>
          <w:szCs w:val="32"/>
        </w:rPr>
        <w:t xml:space="preserve">poslání chce </w:t>
      </w:r>
      <w:r w:rsidR="00867D9C">
        <w:rPr>
          <w:rFonts w:ascii="Comic Sans MS" w:hAnsi="Comic Sans MS"/>
          <w:sz w:val="32"/>
          <w:szCs w:val="32"/>
        </w:rPr>
        <w:t>sdružení</w:t>
      </w:r>
      <w:r w:rsidRPr="0090051D">
        <w:rPr>
          <w:rFonts w:ascii="Comic Sans MS" w:hAnsi="Comic Sans MS"/>
          <w:sz w:val="32"/>
          <w:szCs w:val="32"/>
        </w:rPr>
        <w:t xml:space="preserve"> zejména podporovat Středisko Setkání v jeho propagaci, v hledání nových vhodnějších prostor pro denní stacionář, podporovat aktivity a služby zprostředkovávané Střediskem Setkání, pomoci zajišťovat odborné a kvalitní vybavení denního stacionáře a chráněného bydlení, </w:t>
      </w:r>
      <w:r w:rsidR="00CF0257">
        <w:rPr>
          <w:rFonts w:ascii="Comic Sans MS" w:hAnsi="Comic Sans MS"/>
          <w:sz w:val="32"/>
          <w:szCs w:val="32"/>
        </w:rPr>
        <w:br/>
      </w:r>
      <w:r w:rsidRPr="0090051D">
        <w:rPr>
          <w:rFonts w:ascii="Comic Sans MS" w:hAnsi="Comic Sans MS"/>
          <w:sz w:val="32"/>
          <w:szCs w:val="32"/>
        </w:rPr>
        <w:t xml:space="preserve">spolupracovat s akreditovanými vzdělávacími institucemi na dalším vzdělávání odborníků, klientů </w:t>
      </w:r>
      <w:r w:rsidR="00867D9C">
        <w:rPr>
          <w:rFonts w:ascii="Comic Sans MS" w:hAnsi="Comic Sans MS"/>
          <w:sz w:val="32"/>
          <w:szCs w:val="32"/>
        </w:rPr>
        <w:br/>
      </w:r>
      <w:r w:rsidRPr="0090051D">
        <w:rPr>
          <w:rFonts w:ascii="Comic Sans MS" w:hAnsi="Comic Sans MS"/>
          <w:sz w:val="32"/>
          <w:szCs w:val="32"/>
        </w:rPr>
        <w:t>a rodičů.</w:t>
      </w:r>
    </w:p>
    <w:p w:rsidR="00867D9C" w:rsidRPr="00CF0257" w:rsidRDefault="00597F86" w:rsidP="00867D9C">
      <w:pPr>
        <w:spacing w:before="100" w:beforeAutospacing="1" w:after="100" w:afterAutospacing="1" w:line="240" w:lineRule="auto"/>
        <w:jc w:val="center"/>
        <w:rPr>
          <w:rFonts w:ascii="Comic Sans MS" w:hAnsi="Comic Sans MS"/>
          <w:i/>
          <w:sz w:val="32"/>
          <w:szCs w:val="30"/>
        </w:rPr>
      </w:pPr>
      <w:r w:rsidRPr="00CF0257">
        <w:rPr>
          <w:rFonts w:ascii="Comic Sans MS" w:hAnsi="Comic Sans MS"/>
          <w:i/>
          <w:sz w:val="32"/>
          <w:szCs w:val="30"/>
        </w:rPr>
        <w:t xml:space="preserve">Děkujeme našim pracovníkům, členům a především sponzorům za podporu naší činnosti, </w:t>
      </w:r>
      <w:r w:rsidR="00867D9C" w:rsidRPr="00CF0257">
        <w:rPr>
          <w:rFonts w:ascii="Comic Sans MS" w:hAnsi="Comic Sans MS"/>
          <w:i/>
          <w:sz w:val="32"/>
          <w:szCs w:val="30"/>
        </w:rPr>
        <w:br/>
      </w:r>
      <w:r w:rsidRPr="00CF0257">
        <w:rPr>
          <w:rFonts w:ascii="Comic Sans MS" w:hAnsi="Comic Sans MS"/>
          <w:i/>
          <w:sz w:val="32"/>
          <w:szCs w:val="30"/>
        </w:rPr>
        <w:t>ať již materiální či psychickou.</w:t>
      </w:r>
    </w:p>
    <w:p w:rsidR="00597F86" w:rsidRPr="00867D9C" w:rsidRDefault="00B43F3A" w:rsidP="00867D9C">
      <w:pPr>
        <w:spacing w:before="100" w:beforeAutospacing="1" w:after="100" w:afterAutospacing="1" w:line="240" w:lineRule="auto"/>
        <w:jc w:val="center"/>
        <w:rPr>
          <w:rFonts w:ascii="Comic Sans MS" w:hAnsi="Comic Sans MS"/>
          <w:sz w:val="32"/>
          <w:szCs w:val="32"/>
        </w:rPr>
      </w:pPr>
      <w:hyperlink r:id="rId5" w:history="1">
        <w:r w:rsidR="00597F86" w:rsidRPr="00867D9C">
          <w:rPr>
            <w:rStyle w:val="Hypertextovodkaz"/>
            <w:rFonts w:ascii="Comic Sans MS" w:hAnsi="Comic Sans MS"/>
            <w:b/>
            <w:sz w:val="36"/>
            <w:szCs w:val="32"/>
          </w:rPr>
          <w:t>www.paprskovec.cz</w:t>
        </w:r>
      </w:hyperlink>
    </w:p>
    <w:p w:rsidR="00895052" w:rsidRPr="00B43F3A" w:rsidRDefault="00597F86" w:rsidP="00B43F3A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/>
          <w:sz w:val="32"/>
          <w:szCs w:val="32"/>
          <w:lang w:eastAsia="cs-CZ"/>
        </w:rPr>
      </w:pPr>
      <w:r w:rsidRPr="0090051D">
        <w:rPr>
          <w:rFonts w:ascii="Comic Sans MS" w:hAnsi="Comic Sans MS"/>
          <w:b/>
          <w:sz w:val="32"/>
          <w:szCs w:val="32"/>
        </w:rPr>
        <w:t>Číslo účtu pro sponzorské dary</w:t>
      </w:r>
      <w:r w:rsidR="00DF213B" w:rsidRPr="0090051D">
        <w:rPr>
          <w:rFonts w:ascii="Comic Sans MS" w:hAnsi="Comic Sans MS"/>
          <w:b/>
          <w:sz w:val="32"/>
          <w:szCs w:val="32"/>
        </w:rPr>
        <w:t xml:space="preserve"> pro naše klienty</w:t>
      </w:r>
      <w:r w:rsidRPr="0090051D">
        <w:rPr>
          <w:rFonts w:ascii="Comic Sans MS" w:hAnsi="Comic Sans MS"/>
          <w:b/>
          <w:sz w:val="32"/>
          <w:szCs w:val="32"/>
        </w:rPr>
        <w:t>:</w:t>
      </w:r>
      <w:r w:rsidR="00DF213B" w:rsidRPr="0090051D">
        <w:rPr>
          <w:rFonts w:ascii="Comic Sans MS" w:hAnsi="Comic Sans MS"/>
          <w:b/>
          <w:sz w:val="32"/>
          <w:szCs w:val="32"/>
        </w:rPr>
        <w:t xml:space="preserve"> </w:t>
      </w:r>
      <w:r w:rsidRPr="0090051D">
        <w:rPr>
          <w:rFonts w:ascii="Comic Sans MS" w:hAnsi="Comic Sans MS"/>
          <w:b/>
          <w:sz w:val="32"/>
          <w:szCs w:val="32"/>
        </w:rPr>
        <w:t xml:space="preserve"> </w:t>
      </w:r>
      <w:r w:rsidR="00DF213B" w:rsidRPr="0090051D">
        <w:rPr>
          <w:rFonts w:ascii="Comic Sans MS" w:hAnsi="Comic Sans MS"/>
          <w:b/>
          <w:sz w:val="32"/>
          <w:szCs w:val="32"/>
        </w:rPr>
        <w:t xml:space="preserve"> </w:t>
      </w:r>
      <w:r w:rsidRPr="0090051D">
        <w:rPr>
          <w:rFonts w:ascii="Comic Sans MS" w:hAnsi="Comic Sans MS"/>
          <w:b/>
          <w:sz w:val="32"/>
          <w:szCs w:val="32"/>
        </w:rPr>
        <w:t>249</w:t>
      </w:r>
      <w:r w:rsidR="00DF213B" w:rsidRPr="0090051D">
        <w:rPr>
          <w:rFonts w:ascii="Comic Sans MS" w:hAnsi="Comic Sans MS"/>
          <w:b/>
          <w:sz w:val="32"/>
          <w:szCs w:val="32"/>
        </w:rPr>
        <w:t> 291 0359 / 0800</w:t>
      </w:r>
      <w:bookmarkStart w:id="0" w:name="_GoBack"/>
      <w:bookmarkEnd w:id="0"/>
    </w:p>
    <w:sectPr w:rsidR="00895052" w:rsidRPr="00B43F3A" w:rsidSect="00D21558">
      <w:pgSz w:w="16839" w:h="23814" w:code="8"/>
      <w:pgMar w:top="851" w:right="96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dobe Naskh Medium">
    <w:panose1 w:val="00000000000000000000"/>
    <w:charset w:val="00"/>
    <w:family w:val="modern"/>
    <w:notTrueType/>
    <w:pitch w:val="variable"/>
    <w:sig w:usb0="00002003" w:usb1="00000000" w:usb2="00000000" w:usb3="00000000" w:csb0="0000004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052"/>
    <w:rsid w:val="003C4656"/>
    <w:rsid w:val="005633E2"/>
    <w:rsid w:val="00597F86"/>
    <w:rsid w:val="0066417C"/>
    <w:rsid w:val="007F2A2F"/>
    <w:rsid w:val="00867D9C"/>
    <w:rsid w:val="008905CC"/>
    <w:rsid w:val="00895052"/>
    <w:rsid w:val="0090051D"/>
    <w:rsid w:val="00B43F3A"/>
    <w:rsid w:val="00C0784E"/>
    <w:rsid w:val="00CF0257"/>
    <w:rsid w:val="00D21558"/>
    <w:rsid w:val="00DF213B"/>
    <w:rsid w:val="00E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091A7-90C6-4645-AD46-1546FDB4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97F8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0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prskovec.cz" TargetMode="External"/><Relationship Id="rId4" Type="http://schemas.openxmlformats.org/officeDocument/2006/relationships/hyperlink" Target="http://www.dcpaprsek.or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Haváčková Tatiana</cp:lastModifiedBy>
  <cp:revision>6</cp:revision>
  <cp:lastPrinted>2016-02-01T08:31:00Z</cp:lastPrinted>
  <dcterms:created xsi:type="dcterms:W3CDTF">2016-02-01T07:56:00Z</dcterms:created>
  <dcterms:modified xsi:type="dcterms:W3CDTF">2016-02-01T08:33:00Z</dcterms:modified>
</cp:coreProperties>
</file>